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62C" w:rsidRPr="00792D09" w:rsidRDefault="005F062C">
      <w:pPr>
        <w:autoSpaceDE w:val="0"/>
        <w:autoSpaceDN w:val="0"/>
        <w:adjustRightInd w:val="0"/>
        <w:spacing w:line="268" w:lineRule="exact"/>
        <w:ind w:left="5060"/>
        <w:rPr>
          <w:rFonts w:ascii="Times New Roman" w:eastAsia="標楷體" w:hAnsi="Times New Roman"/>
          <w:kern w:val="0"/>
          <w:szCs w:val="24"/>
        </w:rPr>
      </w:pPr>
      <w:bookmarkStart w:id="0" w:name="page1"/>
      <w:bookmarkStart w:id="1" w:name="_GoBack"/>
      <w:bookmarkEnd w:id="0"/>
      <w:bookmarkEnd w:id="1"/>
      <w:r w:rsidRPr="00792D09">
        <w:rPr>
          <w:rFonts w:ascii="Times New Roman" w:eastAsia="標楷體" w:hAnsi="Times New Roman" w:hint="eastAsia"/>
          <w:kern w:val="0"/>
          <w:sz w:val="20"/>
          <w:szCs w:val="20"/>
        </w:rPr>
        <w:t>國立台灣師範大學生命科學系生態演化組專題討論：論文導讀</w:t>
      </w:r>
    </w:p>
    <w:p w:rsidR="005F062C" w:rsidRPr="00792D09" w:rsidRDefault="005F062C">
      <w:pPr>
        <w:autoSpaceDE w:val="0"/>
        <w:autoSpaceDN w:val="0"/>
        <w:adjustRightInd w:val="0"/>
        <w:spacing w:line="200" w:lineRule="exact"/>
        <w:rPr>
          <w:rFonts w:ascii="Times New Roman" w:eastAsia="標楷體" w:hAnsi="Times New Roman"/>
          <w:kern w:val="0"/>
          <w:szCs w:val="24"/>
        </w:rPr>
      </w:pPr>
    </w:p>
    <w:p w:rsidR="005F062C" w:rsidRPr="00792D09" w:rsidRDefault="005F062C">
      <w:pPr>
        <w:autoSpaceDE w:val="0"/>
        <w:autoSpaceDN w:val="0"/>
        <w:adjustRightInd w:val="0"/>
        <w:spacing w:line="213" w:lineRule="exact"/>
        <w:rPr>
          <w:rFonts w:ascii="Times New Roman" w:eastAsia="標楷體" w:hAnsi="Times New Roman"/>
          <w:kern w:val="0"/>
          <w:szCs w:val="24"/>
        </w:rPr>
      </w:pPr>
    </w:p>
    <w:p w:rsidR="005F062C" w:rsidRPr="00792D09" w:rsidRDefault="005F062C">
      <w:pPr>
        <w:autoSpaceDE w:val="0"/>
        <w:autoSpaceDN w:val="0"/>
        <w:adjustRightInd w:val="0"/>
        <w:spacing w:line="322" w:lineRule="exact"/>
        <w:ind w:left="4320"/>
        <w:rPr>
          <w:rFonts w:ascii="Times New Roman" w:eastAsia="標楷體" w:hAnsi="Times New Roman"/>
          <w:kern w:val="0"/>
          <w:szCs w:val="24"/>
        </w:rPr>
      </w:pPr>
      <w:r w:rsidRPr="00792D09">
        <w:rPr>
          <w:rFonts w:ascii="Times New Roman" w:eastAsia="標楷體" w:hAnsi="Times New Roman" w:hint="eastAsia"/>
          <w:kern w:val="0"/>
          <w:szCs w:val="24"/>
        </w:rPr>
        <w:t>中文或英文標題</w:t>
      </w:r>
    </w:p>
    <w:p w:rsidR="005F062C" w:rsidRPr="00792D09" w:rsidRDefault="005F062C">
      <w:pPr>
        <w:autoSpaceDE w:val="0"/>
        <w:autoSpaceDN w:val="0"/>
        <w:adjustRightInd w:val="0"/>
        <w:spacing w:line="77" w:lineRule="exact"/>
        <w:rPr>
          <w:rFonts w:ascii="Times New Roman" w:eastAsia="標楷體" w:hAnsi="Times New Roman"/>
          <w:kern w:val="0"/>
          <w:szCs w:val="24"/>
        </w:rPr>
      </w:pPr>
    </w:p>
    <w:p w:rsidR="005F062C" w:rsidRPr="00792D09" w:rsidRDefault="005F062C">
      <w:pPr>
        <w:autoSpaceDE w:val="0"/>
        <w:autoSpaceDN w:val="0"/>
        <w:adjustRightInd w:val="0"/>
        <w:spacing w:line="268" w:lineRule="exact"/>
        <w:ind w:left="4840"/>
        <w:rPr>
          <w:rFonts w:ascii="Times New Roman" w:eastAsia="標楷體" w:hAnsi="Times New Roman"/>
          <w:kern w:val="0"/>
          <w:szCs w:val="24"/>
        </w:rPr>
      </w:pPr>
      <w:r w:rsidRPr="00792D09">
        <w:rPr>
          <w:rFonts w:ascii="Times New Roman" w:eastAsia="標楷體" w:hAnsi="Times New Roman" w:hint="eastAsia"/>
          <w:kern w:val="0"/>
          <w:sz w:val="20"/>
          <w:szCs w:val="20"/>
        </w:rPr>
        <w:t>中文姓名</w:t>
      </w:r>
    </w:p>
    <w:p w:rsidR="005F062C" w:rsidRPr="00792D09" w:rsidRDefault="005F062C">
      <w:pPr>
        <w:autoSpaceDE w:val="0"/>
        <w:autoSpaceDN w:val="0"/>
        <w:adjustRightInd w:val="0"/>
        <w:spacing w:line="92" w:lineRule="exact"/>
        <w:rPr>
          <w:rFonts w:ascii="Times New Roman" w:eastAsia="標楷體" w:hAnsi="Times New Roman"/>
          <w:kern w:val="0"/>
          <w:szCs w:val="24"/>
        </w:rPr>
      </w:pPr>
    </w:p>
    <w:p w:rsidR="005F062C" w:rsidRPr="00792D09" w:rsidRDefault="005F062C">
      <w:pPr>
        <w:autoSpaceDE w:val="0"/>
        <w:autoSpaceDN w:val="0"/>
        <w:adjustRightInd w:val="0"/>
        <w:spacing w:line="268" w:lineRule="exact"/>
        <w:ind w:left="3940"/>
        <w:rPr>
          <w:rFonts w:ascii="Times New Roman" w:eastAsia="標楷體" w:hAnsi="Times New Roman"/>
          <w:kern w:val="0"/>
          <w:szCs w:val="24"/>
        </w:rPr>
      </w:pPr>
      <w:r w:rsidRPr="00792D09">
        <w:rPr>
          <w:rFonts w:ascii="Times New Roman" w:eastAsia="標楷體" w:hAnsi="Times New Roman" w:hint="eastAsia"/>
          <w:kern w:val="0"/>
          <w:sz w:val="20"/>
          <w:szCs w:val="20"/>
        </w:rPr>
        <w:t>國立台灣師範大學生命科學系</w:t>
      </w:r>
    </w:p>
    <w:p w:rsidR="005F062C" w:rsidRPr="00792D09" w:rsidRDefault="005F062C">
      <w:pPr>
        <w:autoSpaceDE w:val="0"/>
        <w:autoSpaceDN w:val="0"/>
        <w:adjustRightInd w:val="0"/>
        <w:spacing w:line="200" w:lineRule="exact"/>
        <w:rPr>
          <w:rFonts w:ascii="Times New Roman" w:eastAsia="標楷體" w:hAnsi="Times New Roman"/>
          <w:kern w:val="0"/>
          <w:szCs w:val="24"/>
        </w:rPr>
      </w:pPr>
    </w:p>
    <w:p w:rsidR="005F062C" w:rsidRPr="00792D09" w:rsidRDefault="005F062C">
      <w:pPr>
        <w:autoSpaceDE w:val="0"/>
        <w:autoSpaceDN w:val="0"/>
        <w:adjustRightInd w:val="0"/>
        <w:spacing w:line="213" w:lineRule="exact"/>
        <w:rPr>
          <w:rFonts w:ascii="Times New Roman" w:eastAsia="標楷體" w:hAnsi="Times New Roman"/>
          <w:kern w:val="0"/>
          <w:szCs w:val="24"/>
        </w:rPr>
      </w:pPr>
    </w:p>
    <w:p w:rsidR="005F062C" w:rsidRPr="00792D09" w:rsidRDefault="005F062C">
      <w:pPr>
        <w:autoSpaceDE w:val="0"/>
        <w:autoSpaceDN w:val="0"/>
        <w:adjustRightInd w:val="0"/>
        <w:spacing w:line="322" w:lineRule="exact"/>
        <w:rPr>
          <w:rFonts w:ascii="Times New Roman" w:eastAsia="標楷體" w:hAnsi="Times New Roman"/>
          <w:kern w:val="0"/>
          <w:szCs w:val="24"/>
        </w:rPr>
      </w:pPr>
      <w:r w:rsidRPr="00792D09">
        <w:rPr>
          <w:rFonts w:ascii="Times New Roman" w:eastAsia="標楷體" w:hAnsi="Times New Roman" w:hint="eastAsia"/>
          <w:kern w:val="0"/>
          <w:szCs w:val="24"/>
        </w:rPr>
        <w:t>文獻來源或</w:t>
      </w:r>
      <w:r w:rsidRPr="00792D09">
        <w:rPr>
          <w:rFonts w:ascii="Times New Roman" w:eastAsia="標楷體" w:hAnsi="Times New Roman"/>
          <w:b/>
          <w:bCs/>
          <w:kern w:val="0"/>
          <w:szCs w:val="24"/>
        </w:rPr>
        <w:t xml:space="preserve">  Source</w:t>
      </w:r>
    </w:p>
    <w:p w:rsidR="005F062C" w:rsidRPr="00792D09" w:rsidRDefault="005F062C">
      <w:pPr>
        <w:autoSpaceDE w:val="0"/>
        <w:autoSpaceDN w:val="0"/>
        <w:adjustRightInd w:val="0"/>
        <w:spacing w:line="38" w:lineRule="exact"/>
        <w:rPr>
          <w:rFonts w:ascii="Times New Roman" w:eastAsia="標楷體" w:hAnsi="Times New Roman"/>
          <w:kern w:val="0"/>
          <w:szCs w:val="24"/>
        </w:rPr>
      </w:pPr>
    </w:p>
    <w:p w:rsidR="005F062C" w:rsidRPr="00792D09" w:rsidRDefault="005F062C">
      <w:pPr>
        <w:autoSpaceDE w:val="0"/>
        <w:autoSpaceDN w:val="0"/>
        <w:adjustRightInd w:val="0"/>
        <w:spacing w:line="322" w:lineRule="exact"/>
        <w:rPr>
          <w:rFonts w:ascii="Times New Roman" w:eastAsia="標楷體" w:hAnsi="Times New Roman"/>
          <w:kern w:val="0"/>
          <w:szCs w:val="24"/>
        </w:rPr>
      </w:pPr>
      <w:r w:rsidRPr="00792D09">
        <w:rPr>
          <w:rFonts w:ascii="Times New Roman" w:eastAsia="標楷體" w:hAnsi="Times New Roman" w:hint="eastAsia"/>
          <w:kern w:val="0"/>
          <w:szCs w:val="24"/>
        </w:rPr>
        <w:t>說明：可參照任何一個</w:t>
      </w:r>
      <w:r w:rsidRPr="00792D09">
        <w:rPr>
          <w:rFonts w:ascii="Times New Roman" w:eastAsia="標楷體" w:hAnsi="Times New Roman"/>
          <w:kern w:val="0"/>
          <w:szCs w:val="24"/>
        </w:rPr>
        <w:t xml:space="preserve"> SCI </w:t>
      </w:r>
      <w:r w:rsidRPr="00792D09">
        <w:rPr>
          <w:rFonts w:ascii="Times New Roman" w:eastAsia="標楷體" w:hAnsi="Times New Roman" w:hint="eastAsia"/>
          <w:kern w:val="0"/>
          <w:szCs w:val="24"/>
        </w:rPr>
        <w:t>期刊的參考文獻格式。</w:t>
      </w:r>
    </w:p>
    <w:p w:rsidR="005F062C" w:rsidRPr="00792D09" w:rsidRDefault="005F062C">
      <w:pPr>
        <w:autoSpaceDE w:val="0"/>
        <w:autoSpaceDN w:val="0"/>
        <w:adjustRightInd w:val="0"/>
        <w:spacing w:line="398" w:lineRule="exact"/>
        <w:rPr>
          <w:rFonts w:ascii="Times New Roman" w:eastAsia="標楷體" w:hAnsi="Times New Roman"/>
          <w:kern w:val="0"/>
          <w:szCs w:val="24"/>
        </w:rPr>
      </w:pPr>
    </w:p>
    <w:p w:rsidR="005F062C" w:rsidRPr="00792D09" w:rsidRDefault="005F062C">
      <w:pPr>
        <w:autoSpaceDE w:val="0"/>
        <w:autoSpaceDN w:val="0"/>
        <w:adjustRightInd w:val="0"/>
        <w:spacing w:line="322" w:lineRule="exact"/>
        <w:rPr>
          <w:rFonts w:ascii="Times New Roman" w:eastAsia="標楷體" w:hAnsi="Times New Roman"/>
          <w:kern w:val="0"/>
          <w:szCs w:val="24"/>
        </w:rPr>
      </w:pPr>
      <w:r w:rsidRPr="00792D09">
        <w:rPr>
          <w:rFonts w:ascii="Times New Roman" w:eastAsia="標楷體" w:hAnsi="Times New Roman" w:hint="eastAsia"/>
          <w:kern w:val="0"/>
          <w:szCs w:val="24"/>
        </w:rPr>
        <w:t>摘要或</w:t>
      </w:r>
      <w:r w:rsidRPr="00792D09">
        <w:rPr>
          <w:rFonts w:ascii="Times New Roman" w:eastAsia="標楷體" w:hAnsi="Times New Roman"/>
          <w:b/>
          <w:bCs/>
          <w:kern w:val="0"/>
          <w:szCs w:val="24"/>
        </w:rPr>
        <w:t xml:space="preserve"> Summary</w:t>
      </w:r>
    </w:p>
    <w:p w:rsidR="005F062C" w:rsidRPr="00792D09" w:rsidRDefault="005F062C">
      <w:pPr>
        <w:autoSpaceDE w:val="0"/>
        <w:autoSpaceDN w:val="0"/>
        <w:adjustRightInd w:val="0"/>
        <w:spacing w:line="38" w:lineRule="exact"/>
        <w:rPr>
          <w:rFonts w:ascii="Times New Roman" w:eastAsia="標楷體" w:hAnsi="Times New Roman"/>
          <w:kern w:val="0"/>
          <w:szCs w:val="24"/>
        </w:rPr>
      </w:pPr>
    </w:p>
    <w:p w:rsidR="005F062C" w:rsidRPr="00792D09" w:rsidRDefault="005F062C">
      <w:pPr>
        <w:overflowPunct w:val="0"/>
        <w:autoSpaceDE w:val="0"/>
        <w:autoSpaceDN w:val="0"/>
        <w:adjustRightInd w:val="0"/>
        <w:spacing w:line="354" w:lineRule="exact"/>
        <w:ind w:right="60"/>
        <w:jc w:val="both"/>
        <w:rPr>
          <w:rFonts w:ascii="Times New Roman" w:eastAsia="標楷體" w:hAnsi="Times New Roman"/>
          <w:kern w:val="0"/>
          <w:szCs w:val="24"/>
        </w:rPr>
      </w:pPr>
      <w:r w:rsidRPr="00792D09">
        <w:rPr>
          <w:rFonts w:ascii="Times New Roman" w:eastAsia="標楷體" w:hAnsi="Times New Roman" w:hint="eastAsia"/>
          <w:kern w:val="0"/>
          <w:szCs w:val="24"/>
        </w:rPr>
        <w:t>說明：中文或英文撰寫，小於</w:t>
      </w:r>
      <w:r w:rsidRPr="00792D09">
        <w:rPr>
          <w:rFonts w:ascii="Times New Roman" w:eastAsia="標楷體" w:hAnsi="Times New Roman"/>
          <w:kern w:val="0"/>
          <w:szCs w:val="24"/>
        </w:rPr>
        <w:t xml:space="preserve"> 500 </w:t>
      </w:r>
      <w:r w:rsidRPr="00792D09">
        <w:rPr>
          <w:rFonts w:ascii="Times New Roman" w:eastAsia="標楷體" w:hAnsi="Times New Roman" w:hint="eastAsia"/>
          <w:kern w:val="0"/>
          <w:szCs w:val="24"/>
        </w:rPr>
        <w:t>字，不分段，不需引述或引用（</w:t>
      </w:r>
      <w:r w:rsidRPr="00792D09">
        <w:rPr>
          <w:rFonts w:ascii="Times New Roman" w:eastAsia="標楷體" w:hAnsi="Times New Roman"/>
          <w:kern w:val="0"/>
          <w:szCs w:val="24"/>
        </w:rPr>
        <w:t>citation</w:t>
      </w:r>
      <w:r w:rsidRPr="00792D09">
        <w:rPr>
          <w:rFonts w:ascii="Times New Roman" w:eastAsia="標楷體" w:hAnsi="Times New Roman" w:hint="eastAsia"/>
          <w:kern w:val="0"/>
          <w:szCs w:val="24"/>
        </w:rPr>
        <w:t>）。請自己使用完整的語句</w:t>
      </w:r>
      <w:r w:rsidRPr="00792D09">
        <w:rPr>
          <w:rFonts w:ascii="Times New Roman" w:eastAsia="標楷體" w:hAnsi="Times New Roman"/>
          <w:kern w:val="0"/>
          <w:szCs w:val="24"/>
        </w:rPr>
        <w:t xml:space="preserve"> </w:t>
      </w:r>
      <w:r w:rsidRPr="00792D09">
        <w:rPr>
          <w:rFonts w:ascii="Times New Roman" w:eastAsia="標楷體" w:hAnsi="Times New Roman" w:hint="eastAsia"/>
          <w:kern w:val="0"/>
          <w:szCs w:val="24"/>
        </w:rPr>
        <w:t>撰寫，不要剪貼原文，依序陳述論文的問題、假說、方法、結果、討論等等，使它成為完整可讀的文</w:t>
      </w:r>
      <w:r w:rsidRPr="00792D09">
        <w:rPr>
          <w:rFonts w:ascii="Times New Roman" w:eastAsia="標楷體" w:hAnsi="Times New Roman"/>
          <w:kern w:val="0"/>
          <w:szCs w:val="24"/>
        </w:rPr>
        <w:t xml:space="preserve"> </w:t>
      </w:r>
      <w:r w:rsidRPr="00792D09">
        <w:rPr>
          <w:rFonts w:ascii="Times New Roman" w:eastAsia="標楷體" w:hAnsi="Times New Roman" w:hint="eastAsia"/>
          <w:kern w:val="0"/>
          <w:szCs w:val="24"/>
        </w:rPr>
        <w:t>章。簡述完作者的結果與討論之後，加入自己的心得或看法，或嘗試與自己的研究方向作結合。學名、</w:t>
      </w:r>
      <w:r w:rsidRPr="00792D09">
        <w:rPr>
          <w:rFonts w:ascii="Times New Roman" w:eastAsia="標楷體" w:hAnsi="Times New Roman"/>
          <w:kern w:val="0"/>
          <w:szCs w:val="24"/>
        </w:rPr>
        <w:t xml:space="preserve"> </w:t>
      </w:r>
      <w:r w:rsidRPr="00792D09">
        <w:rPr>
          <w:rFonts w:ascii="Times New Roman" w:eastAsia="標楷體" w:hAnsi="Times New Roman" w:hint="eastAsia"/>
          <w:kern w:val="0"/>
          <w:szCs w:val="24"/>
        </w:rPr>
        <w:t>必要的基因名以斜體標示，重要的專有名詞加註原文。</w:t>
      </w:r>
    </w:p>
    <w:p w:rsidR="005F062C" w:rsidRPr="00792D09" w:rsidRDefault="005F062C">
      <w:pPr>
        <w:autoSpaceDE w:val="0"/>
        <w:autoSpaceDN w:val="0"/>
        <w:adjustRightInd w:val="0"/>
        <w:spacing w:line="385" w:lineRule="exact"/>
        <w:rPr>
          <w:rFonts w:ascii="Times New Roman" w:eastAsia="標楷體" w:hAnsi="Times New Roman"/>
          <w:kern w:val="0"/>
          <w:szCs w:val="24"/>
        </w:rPr>
      </w:pPr>
    </w:p>
    <w:p w:rsidR="005F062C" w:rsidRPr="00792D09" w:rsidRDefault="005F062C">
      <w:pPr>
        <w:autoSpaceDE w:val="0"/>
        <w:autoSpaceDN w:val="0"/>
        <w:adjustRightInd w:val="0"/>
        <w:spacing w:line="322" w:lineRule="exact"/>
        <w:rPr>
          <w:rFonts w:ascii="Times New Roman" w:eastAsia="標楷體" w:hAnsi="Times New Roman"/>
          <w:kern w:val="0"/>
          <w:szCs w:val="24"/>
        </w:rPr>
      </w:pPr>
      <w:r w:rsidRPr="00792D09">
        <w:rPr>
          <w:rFonts w:ascii="Times New Roman" w:eastAsia="標楷體" w:hAnsi="Times New Roman" w:hint="eastAsia"/>
          <w:kern w:val="0"/>
          <w:szCs w:val="24"/>
        </w:rPr>
        <w:t>關鍵詞或</w:t>
      </w:r>
      <w:r w:rsidRPr="00792D09">
        <w:rPr>
          <w:rFonts w:ascii="Times New Roman" w:eastAsia="標楷體" w:hAnsi="Times New Roman"/>
          <w:b/>
          <w:bCs/>
          <w:kern w:val="0"/>
          <w:szCs w:val="24"/>
        </w:rPr>
        <w:t xml:space="preserve">  Keywords</w:t>
      </w:r>
      <w:r w:rsidRPr="00792D09">
        <w:rPr>
          <w:rFonts w:ascii="Times New Roman" w:eastAsia="標楷體" w:hAnsi="Times New Roman" w:hint="eastAsia"/>
          <w:kern w:val="0"/>
          <w:szCs w:val="24"/>
        </w:rPr>
        <w:t>：</w:t>
      </w:r>
      <w:r w:rsidRPr="00792D09">
        <w:rPr>
          <w:rFonts w:ascii="Times New Roman" w:eastAsia="標楷體" w:hAnsi="Times New Roman"/>
          <w:kern w:val="0"/>
          <w:szCs w:val="24"/>
        </w:rPr>
        <w:t>XXX</w:t>
      </w:r>
      <w:r w:rsidRPr="00792D09">
        <w:rPr>
          <w:rFonts w:ascii="Times New Roman" w:eastAsia="標楷體" w:hAnsi="Times New Roman" w:hint="eastAsia"/>
          <w:kern w:val="0"/>
          <w:szCs w:val="24"/>
        </w:rPr>
        <w:t>、</w:t>
      </w:r>
      <w:r w:rsidRPr="00792D09">
        <w:rPr>
          <w:rFonts w:ascii="Times New Roman" w:eastAsia="標楷體" w:hAnsi="Times New Roman"/>
          <w:kern w:val="0"/>
          <w:szCs w:val="24"/>
        </w:rPr>
        <w:t>XXX</w:t>
      </w:r>
      <w:r w:rsidRPr="00792D09">
        <w:rPr>
          <w:rFonts w:ascii="Times New Roman" w:eastAsia="標楷體" w:hAnsi="Times New Roman" w:hint="eastAsia"/>
          <w:kern w:val="0"/>
          <w:szCs w:val="24"/>
        </w:rPr>
        <w:t>、</w:t>
      </w:r>
      <w:r w:rsidRPr="00792D09">
        <w:rPr>
          <w:rFonts w:ascii="Times New Roman" w:eastAsia="標楷體" w:hAnsi="Times New Roman"/>
          <w:kern w:val="0"/>
          <w:szCs w:val="24"/>
        </w:rPr>
        <w:t>XXX</w:t>
      </w:r>
      <w:r w:rsidRPr="00792D09">
        <w:rPr>
          <w:rFonts w:ascii="Times New Roman" w:eastAsia="標楷體" w:hAnsi="Times New Roman" w:hint="eastAsia"/>
          <w:kern w:val="0"/>
          <w:szCs w:val="24"/>
        </w:rPr>
        <w:t>、</w:t>
      </w:r>
      <w:r w:rsidRPr="00792D09">
        <w:rPr>
          <w:rFonts w:ascii="Times New Roman" w:eastAsia="標楷體" w:hAnsi="Times New Roman"/>
          <w:kern w:val="0"/>
          <w:szCs w:val="24"/>
        </w:rPr>
        <w:t>XXX</w:t>
      </w:r>
      <w:r w:rsidRPr="00792D09">
        <w:rPr>
          <w:rFonts w:ascii="Times New Roman" w:eastAsia="標楷體" w:hAnsi="Times New Roman" w:hint="eastAsia"/>
          <w:kern w:val="0"/>
          <w:szCs w:val="24"/>
        </w:rPr>
        <w:t>、</w:t>
      </w:r>
      <w:r w:rsidRPr="00792D09">
        <w:rPr>
          <w:rFonts w:ascii="Times New Roman" w:eastAsia="標楷體" w:hAnsi="Times New Roman"/>
          <w:kern w:val="0"/>
          <w:szCs w:val="24"/>
        </w:rPr>
        <w:t>XXX</w:t>
      </w:r>
    </w:p>
    <w:p w:rsidR="005F062C" w:rsidRPr="00792D09" w:rsidRDefault="005F062C">
      <w:pPr>
        <w:autoSpaceDE w:val="0"/>
        <w:autoSpaceDN w:val="0"/>
        <w:adjustRightInd w:val="0"/>
        <w:spacing w:line="38" w:lineRule="exact"/>
        <w:rPr>
          <w:rFonts w:ascii="Times New Roman" w:eastAsia="標楷體" w:hAnsi="Times New Roman"/>
          <w:kern w:val="0"/>
          <w:szCs w:val="24"/>
        </w:rPr>
      </w:pPr>
    </w:p>
    <w:p w:rsidR="005F062C" w:rsidRPr="00792D09" w:rsidRDefault="005F062C">
      <w:pPr>
        <w:overflowPunct w:val="0"/>
        <w:autoSpaceDE w:val="0"/>
        <w:autoSpaceDN w:val="0"/>
        <w:adjustRightInd w:val="0"/>
        <w:spacing w:line="351" w:lineRule="exact"/>
        <w:ind w:right="60"/>
        <w:jc w:val="both"/>
        <w:rPr>
          <w:rFonts w:ascii="Times New Roman" w:eastAsia="標楷體" w:hAnsi="Times New Roman"/>
          <w:kern w:val="0"/>
          <w:szCs w:val="24"/>
        </w:rPr>
      </w:pPr>
      <w:r w:rsidRPr="00792D09">
        <w:rPr>
          <w:rFonts w:ascii="Times New Roman" w:eastAsia="標楷體" w:hAnsi="Times New Roman" w:hint="eastAsia"/>
          <w:kern w:val="0"/>
          <w:szCs w:val="24"/>
        </w:rPr>
        <w:t>說明：統一使用中文或英文，勿中英交雜。中文請依筆畫順序排列，英文請按字母順序排列。建議除</w:t>
      </w:r>
      <w:r w:rsidRPr="00792D09">
        <w:rPr>
          <w:rFonts w:ascii="Times New Roman" w:eastAsia="標楷體" w:hAnsi="Times New Roman"/>
          <w:kern w:val="0"/>
          <w:szCs w:val="24"/>
        </w:rPr>
        <w:t xml:space="preserve"> </w:t>
      </w:r>
      <w:r w:rsidRPr="00792D09">
        <w:rPr>
          <w:rFonts w:ascii="Times New Roman" w:eastAsia="標楷體" w:hAnsi="Times New Roman" w:hint="eastAsia"/>
          <w:kern w:val="0"/>
          <w:szCs w:val="24"/>
        </w:rPr>
        <w:t>利用標題中已出現的詞語外，請盡量加上：</w:t>
      </w:r>
      <w:r w:rsidRPr="00792D09">
        <w:rPr>
          <w:rFonts w:ascii="Times New Roman" w:eastAsia="標楷體" w:hAnsi="Times New Roman"/>
          <w:kern w:val="0"/>
          <w:szCs w:val="24"/>
        </w:rPr>
        <w:t>(1)</w:t>
      </w:r>
      <w:r w:rsidRPr="00792D09">
        <w:rPr>
          <w:rFonts w:ascii="Times New Roman" w:eastAsia="標楷體" w:hAnsi="Times New Roman" w:hint="eastAsia"/>
          <w:kern w:val="0"/>
          <w:szCs w:val="24"/>
        </w:rPr>
        <w:t>標題中未出現但概念相近的詞語；</w:t>
      </w:r>
      <w:r w:rsidRPr="00792D09">
        <w:rPr>
          <w:rFonts w:ascii="Times New Roman" w:eastAsia="標楷體" w:hAnsi="Times New Roman"/>
          <w:kern w:val="0"/>
          <w:szCs w:val="24"/>
        </w:rPr>
        <w:t>(2)</w:t>
      </w:r>
      <w:r w:rsidRPr="00792D09">
        <w:rPr>
          <w:rFonts w:ascii="Times New Roman" w:eastAsia="標楷體" w:hAnsi="Times New Roman" w:hint="eastAsia"/>
          <w:kern w:val="0"/>
          <w:szCs w:val="24"/>
        </w:rPr>
        <w:t>標題中未出現的</w:t>
      </w:r>
      <w:r w:rsidRPr="00792D09">
        <w:rPr>
          <w:rFonts w:ascii="Times New Roman" w:eastAsia="標楷體" w:hAnsi="Times New Roman"/>
          <w:kern w:val="0"/>
          <w:szCs w:val="24"/>
        </w:rPr>
        <w:t xml:space="preserve"> </w:t>
      </w:r>
      <w:r w:rsidRPr="00792D09">
        <w:rPr>
          <w:rFonts w:ascii="Times New Roman" w:eastAsia="標楷體" w:hAnsi="Times New Roman" w:hint="eastAsia"/>
          <w:kern w:val="0"/>
          <w:szCs w:val="24"/>
        </w:rPr>
        <w:t>研究方法與物種名等。例如：</w:t>
      </w:r>
    </w:p>
    <w:p w:rsidR="005F062C" w:rsidRPr="00792D09" w:rsidRDefault="005F062C">
      <w:pPr>
        <w:autoSpaceDE w:val="0"/>
        <w:autoSpaceDN w:val="0"/>
        <w:adjustRightInd w:val="0"/>
        <w:spacing w:line="27" w:lineRule="exact"/>
        <w:rPr>
          <w:rFonts w:ascii="Times New Roman" w:eastAsia="標楷體" w:hAnsi="Times New Roman"/>
          <w:kern w:val="0"/>
          <w:szCs w:val="24"/>
        </w:rPr>
      </w:pPr>
    </w:p>
    <w:p w:rsidR="005F062C" w:rsidRPr="00792D09" w:rsidRDefault="005F062C">
      <w:pPr>
        <w:overflowPunct w:val="0"/>
        <w:autoSpaceDE w:val="0"/>
        <w:autoSpaceDN w:val="0"/>
        <w:adjustRightInd w:val="0"/>
        <w:spacing w:line="355" w:lineRule="exact"/>
        <w:rPr>
          <w:rFonts w:ascii="Times New Roman" w:eastAsia="標楷體" w:hAnsi="Times New Roman"/>
          <w:kern w:val="0"/>
          <w:szCs w:val="24"/>
        </w:rPr>
      </w:pPr>
      <w:r w:rsidRPr="00792D09">
        <w:rPr>
          <w:rFonts w:ascii="Times New Roman" w:eastAsia="標楷體" w:hAnsi="Times New Roman" w:hint="eastAsia"/>
          <w:kern w:val="0"/>
          <w:szCs w:val="24"/>
        </w:rPr>
        <w:t>標題：</w:t>
      </w:r>
      <w:r w:rsidRPr="00792D09">
        <w:rPr>
          <w:rFonts w:ascii="Times New Roman" w:eastAsia="標楷體" w:hAnsi="Times New Roman"/>
          <w:kern w:val="0"/>
          <w:szCs w:val="24"/>
        </w:rPr>
        <w:t xml:space="preserve">The interaction of parasites and resource causes crashes in a wild mouse population. </w:t>
      </w:r>
      <w:r w:rsidRPr="00792D09">
        <w:rPr>
          <w:rFonts w:ascii="Times New Roman" w:eastAsia="標楷體" w:hAnsi="Times New Roman" w:hint="eastAsia"/>
          <w:kern w:val="0"/>
          <w:szCs w:val="24"/>
        </w:rPr>
        <w:t>關鍵詞：</w:t>
      </w:r>
      <w:r w:rsidRPr="00792D09">
        <w:rPr>
          <w:rFonts w:ascii="Times New Roman" w:eastAsia="標楷體" w:hAnsi="Times New Roman"/>
          <w:kern w:val="0"/>
          <w:szCs w:val="24"/>
        </w:rPr>
        <w:t xml:space="preserve">glucocorticoids, host-pathogen interaction, macroparasites, </w:t>
      </w:r>
      <w:r w:rsidRPr="00792D09">
        <w:rPr>
          <w:rFonts w:ascii="Times New Roman" w:eastAsia="標楷體" w:hAnsi="Times New Roman"/>
          <w:i/>
          <w:iCs/>
          <w:kern w:val="0"/>
          <w:szCs w:val="24"/>
        </w:rPr>
        <w:t>Quercus</w:t>
      </w:r>
      <w:r w:rsidRPr="00792D09">
        <w:rPr>
          <w:rFonts w:ascii="Times New Roman" w:eastAsia="標楷體" w:hAnsi="Times New Roman"/>
          <w:kern w:val="0"/>
          <w:szCs w:val="24"/>
        </w:rPr>
        <w:t xml:space="preserve">, resource pulses. </w:t>
      </w:r>
      <w:r w:rsidRPr="00792D09">
        <w:rPr>
          <w:rFonts w:ascii="Times New Roman" w:eastAsia="標楷體" w:hAnsi="Times New Roman" w:hint="eastAsia"/>
          <w:kern w:val="0"/>
          <w:szCs w:val="24"/>
        </w:rPr>
        <w:t>注意此例中的</w:t>
      </w:r>
      <w:r w:rsidRPr="00792D09">
        <w:rPr>
          <w:rFonts w:ascii="Times New Roman" w:eastAsia="標楷體" w:hAnsi="Times New Roman"/>
          <w:kern w:val="0"/>
          <w:szCs w:val="24"/>
        </w:rPr>
        <w:t xml:space="preserve"> host-pathogen interaction, macroparasites, resource pulses </w:t>
      </w:r>
      <w:r w:rsidRPr="00792D09">
        <w:rPr>
          <w:rFonts w:ascii="Times New Roman" w:eastAsia="標楷體" w:hAnsi="Times New Roman" w:hint="eastAsia"/>
          <w:kern w:val="0"/>
          <w:szCs w:val="24"/>
        </w:rPr>
        <w:t>是屬於概念相近的詞語，</w:t>
      </w:r>
      <w:r w:rsidRPr="00792D09">
        <w:rPr>
          <w:rFonts w:ascii="Times New Roman" w:eastAsia="標楷體" w:hAnsi="Times New Roman"/>
          <w:kern w:val="0"/>
          <w:szCs w:val="24"/>
        </w:rPr>
        <w:t xml:space="preserve"> </w:t>
      </w:r>
      <w:r w:rsidRPr="00792D09">
        <w:rPr>
          <w:rFonts w:ascii="Times New Roman" w:eastAsia="標楷體" w:hAnsi="Times New Roman" w:hint="eastAsia"/>
          <w:kern w:val="0"/>
          <w:szCs w:val="24"/>
        </w:rPr>
        <w:t>進一步解釋了何謂標題中的</w:t>
      </w:r>
      <w:r w:rsidRPr="00792D09">
        <w:rPr>
          <w:rFonts w:ascii="Times New Roman" w:eastAsia="標楷體" w:hAnsi="Times New Roman"/>
          <w:kern w:val="0"/>
          <w:szCs w:val="24"/>
        </w:rPr>
        <w:t xml:space="preserve"> interaction (= host-pathogen interaction)</w:t>
      </w:r>
      <w:r w:rsidRPr="00792D09">
        <w:rPr>
          <w:rFonts w:ascii="Times New Roman" w:eastAsia="標楷體" w:hAnsi="Times New Roman" w:hint="eastAsia"/>
          <w:kern w:val="0"/>
          <w:szCs w:val="24"/>
        </w:rPr>
        <w:t>，</w:t>
      </w:r>
      <w:r w:rsidRPr="00792D09">
        <w:rPr>
          <w:rFonts w:ascii="Times New Roman" w:eastAsia="標楷體" w:hAnsi="Times New Roman"/>
          <w:kern w:val="0"/>
          <w:szCs w:val="24"/>
        </w:rPr>
        <w:t>parasites (= macroparasites)</w:t>
      </w:r>
      <w:r w:rsidRPr="00792D09">
        <w:rPr>
          <w:rFonts w:ascii="Times New Roman" w:eastAsia="標楷體" w:hAnsi="Times New Roman" w:hint="eastAsia"/>
          <w:kern w:val="0"/>
          <w:szCs w:val="24"/>
        </w:rPr>
        <w:t>，</w:t>
      </w:r>
      <w:r w:rsidRPr="00792D09">
        <w:rPr>
          <w:rFonts w:ascii="Times New Roman" w:eastAsia="標楷體" w:hAnsi="Times New Roman"/>
          <w:kern w:val="0"/>
          <w:szCs w:val="24"/>
        </w:rPr>
        <w:t xml:space="preserve"> resource (= resource pulses)</w:t>
      </w:r>
      <w:r w:rsidRPr="00792D09">
        <w:rPr>
          <w:rFonts w:ascii="Times New Roman" w:eastAsia="標楷體" w:hAnsi="Times New Roman" w:hint="eastAsia"/>
          <w:kern w:val="0"/>
          <w:szCs w:val="24"/>
        </w:rPr>
        <w:t>；</w:t>
      </w:r>
      <w:r w:rsidRPr="00792D09">
        <w:rPr>
          <w:rFonts w:ascii="Times New Roman" w:eastAsia="標楷體" w:hAnsi="Times New Roman"/>
          <w:kern w:val="0"/>
          <w:szCs w:val="24"/>
        </w:rPr>
        <w:t xml:space="preserve">glucocorticoids, </w:t>
      </w:r>
      <w:r w:rsidRPr="00792D09">
        <w:rPr>
          <w:rFonts w:ascii="Times New Roman" w:eastAsia="標楷體" w:hAnsi="Times New Roman"/>
          <w:i/>
          <w:iCs/>
          <w:kern w:val="0"/>
          <w:szCs w:val="24"/>
        </w:rPr>
        <w:t>Quercus</w:t>
      </w:r>
      <w:r w:rsidRPr="00792D09">
        <w:rPr>
          <w:rFonts w:ascii="Times New Roman" w:eastAsia="標楷體" w:hAnsi="Times New Roman"/>
          <w:kern w:val="0"/>
          <w:szCs w:val="24"/>
        </w:rPr>
        <w:t xml:space="preserve"> </w:t>
      </w:r>
      <w:r w:rsidRPr="00792D09">
        <w:rPr>
          <w:rFonts w:ascii="Times New Roman" w:eastAsia="標楷體" w:hAnsi="Times New Roman" w:hint="eastAsia"/>
          <w:kern w:val="0"/>
          <w:szCs w:val="24"/>
        </w:rPr>
        <w:t>為研究方法與物種。</w:t>
      </w:r>
    </w:p>
    <w:p w:rsidR="005F062C" w:rsidRPr="00792D09" w:rsidRDefault="005F062C">
      <w:pPr>
        <w:autoSpaceDE w:val="0"/>
        <w:autoSpaceDN w:val="0"/>
        <w:adjustRightInd w:val="0"/>
        <w:spacing w:line="200" w:lineRule="exact"/>
        <w:rPr>
          <w:rFonts w:ascii="Times New Roman" w:eastAsia="標楷體" w:hAnsi="Times New Roman"/>
          <w:kern w:val="0"/>
          <w:szCs w:val="24"/>
        </w:rPr>
      </w:pPr>
    </w:p>
    <w:p w:rsidR="005F062C" w:rsidRPr="00792D09" w:rsidRDefault="005F062C">
      <w:pPr>
        <w:autoSpaceDE w:val="0"/>
        <w:autoSpaceDN w:val="0"/>
        <w:adjustRightInd w:val="0"/>
        <w:spacing w:line="223" w:lineRule="exact"/>
        <w:rPr>
          <w:rFonts w:ascii="Times New Roman" w:eastAsia="標楷體" w:hAnsi="Times New Roman"/>
          <w:kern w:val="0"/>
          <w:szCs w:val="24"/>
        </w:rPr>
      </w:pPr>
    </w:p>
    <w:p w:rsidR="005F062C" w:rsidRPr="00792D09" w:rsidRDefault="005F062C">
      <w:pPr>
        <w:autoSpaceDE w:val="0"/>
        <w:autoSpaceDN w:val="0"/>
        <w:adjustRightInd w:val="0"/>
        <w:spacing w:line="268" w:lineRule="exact"/>
        <w:rPr>
          <w:rFonts w:ascii="Times New Roman" w:eastAsia="標楷體" w:hAnsi="Times New Roman"/>
          <w:kern w:val="0"/>
          <w:szCs w:val="24"/>
        </w:rPr>
      </w:pPr>
      <w:r w:rsidRPr="00792D09">
        <w:rPr>
          <w:rFonts w:ascii="Times New Roman" w:eastAsia="標楷體" w:hAnsi="Times New Roman" w:hint="eastAsia"/>
          <w:kern w:val="0"/>
          <w:sz w:val="20"/>
          <w:szCs w:val="20"/>
        </w:rPr>
        <w:t>參</w:t>
      </w:r>
      <w:r w:rsidRPr="00792D09">
        <w:rPr>
          <w:rFonts w:ascii="Times New Roman" w:eastAsia="標楷體" w:hAnsi="Times New Roman"/>
          <w:kern w:val="0"/>
          <w:sz w:val="20"/>
          <w:szCs w:val="20"/>
        </w:rPr>
        <w:t xml:space="preserve"> </w:t>
      </w:r>
      <w:r w:rsidRPr="00792D09">
        <w:rPr>
          <w:rFonts w:ascii="Times New Roman" w:eastAsia="標楷體" w:hAnsi="Times New Roman" w:hint="eastAsia"/>
          <w:kern w:val="0"/>
          <w:sz w:val="20"/>
          <w:szCs w:val="20"/>
        </w:rPr>
        <w:t>考</w:t>
      </w:r>
      <w:r w:rsidRPr="00792D09">
        <w:rPr>
          <w:rFonts w:ascii="Times New Roman" w:eastAsia="標楷體" w:hAnsi="Times New Roman"/>
          <w:kern w:val="0"/>
          <w:sz w:val="20"/>
          <w:szCs w:val="20"/>
        </w:rPr>
        <w:t xml:space="preserve"> </w:t>
      </w:r>
      <w:r w:rsidRPr="00792D09">
        <w:rPr>
          <w:rFonts w:ascii="Times New Roman" w:eastAsia="標楷體" w:hAnsi="Times New Roman" w:hint="eastAsia"/>
          <w:kern w:val="0"/>
          <w:sz w:val="20"/>
          <w:szCs w:val="20"/>
        </w:rPr>
        <w:t>資</w:t>
      </w:r>
      <w:r w:rsidRPr="00792D09">
        <w:rPr>
          <w:rFonts w:ascii="Times New Roman" w:eastAsia="標楷體" w:hAnsi="Times New Roman"/>
          <w:kern w:val="0"/>
          <w:sz w:val="20"/>
          <w:szCs w:val="20"/>
        </w:rPr>
        <w:t xml:space="preserve"> </w:t>
      </w:r>
      <w:r w:rsidRPr="00792D09">
        <w:rPr>
          <w:rFonts w:ascii="Times New Roman" w:eastAsia="標楷體" w:hAnsi="Times New Roman" w:hint="eastAsia"/>
          <w:kern w:val="0"/>
          <w:sz w:val="20"/>
          <w:szCs w:val="20"/>
        </w:rPr>
        <w:t>料</w:t>
      </w:r>
      <w:r w:rsidRPr="00792D09">
        <w:rPr>
          <w:rFonts w:ascii="Times New Roman" w:eastAsia="標楷體" w:hAnsi="Times New Roman"/>
          <w:kern w:val="0"/>
          <w:sz w:val="20"/>
          <w:szCs w:val="20"/>
        </w:rPr>
        <w:t xml:space="preserve">  </w:t>
      </w:r>
      <w:r w:rsidRPr="00792D09">
        <w:rPr>
          <w:rFonts w:ascii="Times New Roman" w:eastAsia="標楷體" w:hAnsi="Times New Roman" w:hint="eastAsia"/>
          <w:kern w:val="0"/>
          <w:sz w:val="20"/>
          <w:szCs w:val="20"/>
        </w:rPr>
        <w:t>或</w:t>
      </w:r>
      <w:r w:rsidRPr="00792D09">
        <w:rPr>
          <w:rFonts w:ascii="Times New Roman" w:eastAsia="標楷體" w:hAnsi="Times New Roman"/>
          <w:b/>
          <w:bCs/>
          <w:kern w:val="0"/>
          <w:sz w:val="20"/>
          <w:szCs w:val="20"/>
        </w:rPr>
        <w:t xml:space="preserve">  Reference</w:t>
      </w:r>
    </w:p>
    <w:p w:rsidR="005F062C" w:rsidRPr="00792D09" w:rsidRDefault="005F062C">
      <w:pPr>
        <w:autoSpaceDE w:val="0"/>
        <w:autoSpaceDN w:val="0"/>
        <w:adjustRightInd w:val="0"/>
        <w:spacing w:line="92" w:lineRule="exact"/>
        <w:rPr>
          <w:rFonts w:ascii="Times New Roman" w:eastAsia="標楷體" w:hAnsi="Times New Roman"/>
          <w:kern w:val="0"/>
          <w:szCs w:val="24"/>
        </w:rPr>
      </w:pPr>
    </w:p>
    <w:p w:rsidR="005F062C" w:rsidRPr="00792D09" w:rsidRDefault="005F062C">
      <w:pPr>
        <w:autoSpaceDE w:val="0"/>
        <w:autoSpaceDN w:val="0"/>
        <w:adjustRightInd w:val="0"/>
        <w:spacing w:line="268" w:lineRule="exact"/>
        <w:rPr>
          <w:rFonts w:ascii="Times New Roman" w:eastAsia="標楷體" w:hAnsi="Times New Roman"/>
          <w:kern w:val="0"/>
          <w:szCs w:val="24"/>
        </w:rPr>
      </w:pPr>
      <w:r w:rsidRPr="00792D09">
        <w:rPr>
          <w:rFonts w:ascii="Times New Roman" w:eastAsia="標楷體" w:hAnsi="Times New Roman" w:hint="eastAsia"/>
          <w:kern w:val="0"/>
          <w:sz w:val="20"/>
          <w:szCs w:val="20"/>
        </w:rPr>
        <w:t>說明：請列出</w:t>
      </w:r>
      <w:r w:rsidRPr="00792D09">
        <w:rPr>
          <w:rFonts w:ascii="Times New Roman" w:eastAsia="標楷體" w:hAnsi="Times New Roman"/>
          <w:kern w:val="0"/>
          <w:sz w:val="20"/>
          <w:szCs w:val="20"/>
        </w:rPr>
        <w:t xml:space="preserve"> 3 </w:t>
      </w:r>
      <w:r w:rsidRPr="00792D09">
        <w:rPr>
          <w:rFonts w:ascii="Times New Roman" w:eastAsia="標楷體" w:hAnsi="Times New Roman" w:hint="eastAsia"/>
          <w:kern w:val="0"/>
          <w:sz w:val="20"/>
          <w:szCs w:val="20"/>
        </w:rPr>
        <w:t>至</w:t>
      </w:r>
      <w:r w:rsidRPr="00792D09">
        <w:rPr>
          <w:rFonts w:ascii="Times New Roman" w:eastAsia="標楷體" w:hAnsi="Times New Roman"/>
          <w:kern w:val="0"/>
          <w:sz w:val="20"/>
          <w:szCs w:val="20"/>
        </w:rPr>
        <w:t xml:space="preserve"> 5 </w:t>
      </w:r>
      <w:r w:rsidRPr="00792D09">
        <w:rPr>
          <w:rFonts w:ascii="Times New Roman" w:eastAsia="標楷體" w:hAnsi="Times New Roman" w:hint="eastAsia"/>
          <w:kern w:val="0"/>
          <w:sz w:val="20"/>
          <w:szCs w:val="20"/>
        </w:rPr>
        <w:t>篇為了研讀這篇文章所額外參考的文獻，請統一用與文獻來源同樣的</w:t>
      </w:r>
      <w:r w:rsidRPr="00792D09">
        <w:rPr>
          <w:rFonts w:ascii="Times New Roman" w:eastAsia="標楷體" w:hAnsi="Times New Roman"/>
          <w:kern w:val="0"/>
          <w:sz w:val="20"/>
          <w:szCs w:val="20"/>
        </w:rPr>
        <w:t xml:space="preserve"> SCI </w:t>
      </w:r>
      <w:r w:rsidRPr="00792D09">
        <w:rPr>
          <w:rFonts w:ascii="Times New Roman" w:eastAsia="標楷體" w:hAnsi="Times New Roman" w:hint="eastAsia"/>
          <w:kern w:val="0"/>
          <w:sz w:val="20"/>
          <w:szCs w:val="20"/>
        </w:rPr>
        <w:t>期刊之格式。</w:t>
      </w:r>
    </w:p>
    <w:p w:rsidR="005F062C" w:rsidRPr="00792D09" w:rsidRDefault="005F062C">
      <w:pPr>
        <w:autoSpaceDE w:val="0"/>
        <w:autoSpaceDN w:val="0"/>
        <w:adjustRightInd w:val="0"/>
        <w:spacing w:line="200" w:lineRule="exact"/>
        <w:rPr>
          <w:rFonts w:ascii="Times New Roman" w:eastAsia="標楷體" w:hAnsi="Times New Roman"/>
          <w:kern w:val="0"/>
          <w:szCs w:val="24"/>
        </w:rPr>
      </w:pPr>
    </w:p>
    <w:p w:rsidR="005F062C" w:rsidRPr="00792D09" w:rsidRDefault="005F062C">
      <w:pPr>
        <w:autoSpaceDE w:val="0"/>
        <w:autoSpaceDN w:val="0"/>
        <w:adjustRightInd w:val="0"/>
        <w:spacing w:line="213" w:lineRule="exact"/>
        <w:rPr>
          <w:rFonts w:ascii="Times New Roman" w:eastAsia="標楷體" w:hAnsi="Times New Roman"/>
          <w:kern w:val="0"/>
          <w:szCs w:val="24"/>
        </w:rPr>
      </w:pPr>
    </w:p>
    <w:p w:rsidR="005F062C" w:rsidRPr="00792D09" w:rsidRDefault="005F062C">
      <w:pPr>
        <w:autoSpaceDE w:val="0"/>
        <w:autoSpaceDN w:val="0"/>
        <w:adjustRightInd w:val="0"/>
        <w:spacing w:line="322" w:lineRule="exact"/>
        <w:rPr>
          <w:rFonts w:ascii="Times New Roman" w:eastAsia="標楷體" w:hAnsi="Times New Roman"/>
          <w:kern w:val="0"/>
          <w:szCs w:val="24"/>
        </w:rPr>
      </w:pPr>
      <w:r w:rsidRPr="00792D09">
        <w:rPr>
          <w:rFonts w:ascii="Times New Roman" w:eastAsia="標楷體" w:hAnsi="Times New Roman" w:hint="eastAsia"/>
          <w:kern w:val="0"/>
          <w:szCs w:val="24"/>
        </w:rPr>
        <w:t>以上各段文字格式：</w:t>
      </w:r>
    </w:p>
    <w:p w:rsidR="005F062C" w:rsidRPr="00792D09" w:rsidRDefault="005F062C">
      <w:pPr>
        <w:autoSpaceDE w:val="0"/>
        <w:autoSpaceDN w:val="0"/>
        <w:adjustRightInd w:val="0"/>
        <w:spacing w:line="38" w:lineRule="exact"/>
        <w:rPr>
          <w:rFonts w:ascii="Times New Roman" w:eastAsia="標楷體" w:hAnsi="Times New Roman"/>
          <w:kern w:val="0"/>
          <w:szCs w:val="24"/>
        </w:rPr>
      </w:pPr>
    </w:p>
    <w:p w:rsidR="005F062C" w:rsidRPr="00792D09" w:rsidRDefault="005F062C">
      <w:pPr>
        <w:overflowPunct w:val="0"/>
        <w:autoSpaceDE w:val="0"/>
        <w:autoSpaceDN w:val="0"/>
        <w:adjustRightInd w:val="0"/>
        <w:spacing w:line="354" w:lineRule="exact"/>
        <w:ind w:left="480" w:right="5420"/>
        <w:rPr>
          <w:rFonts w:ascii="Times New Roman" w:eastAsia="標楷體" w:hAnsi="Times New Roman"/>
          <w:kern w:val="0"/>
          <w:szCs w:val="24"/>
        </w:rPr>
      </w:pPr>
      <w:r w:rsidRPr="00792D09">
        <w:rPr>
          <w:rFonts w:ascii="Times New Roman" w:eastAsia="標楷體" w:hAnsi="Times New Roman" w:hint="eastAsia"/>
          <w:kern w:val="0"/>
          <w:szCs w:val="24"/>
        </w:rPr>
        <w:t>標題與子標題：標楷與</w:t>
      </w:r>
      <w:r w:rsidRPr="00792D09">
        <w:rPr>
          <w:rFonts w:ascii="Times New Roman" w:eastAsia="標楷體" w:hAnsi="Times New Roman"/>
          <w:kern w:val="0"/>
          <w:szCs w:val="24"/>
        </w:rPr>
        <w:t xml:space="preserve"> Arial</w:t>
      </w:r>
      <w:r w:rsidRPr="00792D09">
        <w:rPr>
          <w:rFonts w:ascii="Times New Roman" w:eastAsia="標楷體" w:hAnsi="Times New Roman" w:hint="eastAsia"/>
          <w:kern w:val="0"/>
          <w:szCs w:val="24"/>
        </w:rPr>
        <w:t>，</w:t>
      </w:r>
      <w:r w:rsidRPr="00792D09">
        <w:rPr>
          <w:rFonts w:ascii="Times New Roman" w:eastAsia="標楷體" w:hAnsi="Times New Roman"/>
          <w:kern w:val="0"/>
          <w:szCs w:val="24"/>
        </w:rPr>
        <w:t xml:space="preserve">12 </w:t>
      </w:r>
      <w:r w:rsidRPr="00792D09">
        <w:rPr>
          <w:rFonts w:ascii="Times New Roman" w:eastAsia="標楷體" w:hAnsi="Times New Roman" w:hint="eastAsia"/>
          <w:kern w:val="0"/>
          <w:szCs w:val="24"/>
        </w:rPr>
        <w:t>號粗體</w:t>
      </w:r>
      <w:r w:rsidRPr="00792D09">
        <w:rPr>
          <w:rFonts w:ascii="Times New Roman" w:eastAsia="標楷體" w:hAnsi="Times New Roman"/>
          <w:kern w:val="0"/>
          <w:szCs w:val="24"/>
        </w:rPr>
        <w:t xml:space="preserve"> </w:t>
      </w:r>
      <w:r w:rsidRPr="00792D09">
        <w:rPr>
          <w:rFonts w:ascii="Times New Roman" w:eastAsia="標楷體" w:hAnsi="Times New Roman" w:hint="eastAsia"/>
          <w:kern w:val="0"/>
          <w:szCs w:val="24"/>
        </w:rPr>
        <w:t>內文：標楷與</w:t>
      </w:r>
      <w:r w:rsidRPr="00792D09">
        <w:rPr>
          <w:rFonts w:ascii="Times New Roman" w:eastAsia="標楷體" w:hAnsi="Times New Roman"/>
          <w:kern w:val="0"/>
          <w:szCs w:val="24"/>
        </w:rPr>
        <w:t xml:space="preserve"> Arial</w:t>
      </w:r>
      <w:r w:rsidRPr="00792D09">
        <w:rPr>
          <w:rFonts w:ascii="Times New Roman" w:eastAsia="標楷體" w:hAnsi="Times New Roman" w:hint="eastAsia"/>
          <w:kern w:val="0"/>
          <w:szCs w:val="24"/>
        </w:rPr>
        <w:t>，</w:t>
      </w:r>
      <w:r w:rsidRPr="00792D09">
        <w:rPr>
          <w:rFonts w:ascii="Times New Roman" w:eastAsia="標楷體" w:hAnsi="Times New Roman"/>
          <w:kern w:val="0"/>
          <w:szCs w:val="24"/>
        </w:rPr>
        <w:t xml:space="preserve">12 </w:t>
      </w:r>
      <w:r w:rsidRPr="00792D09">
        <w:rPr>
          <w:rFonts w:ascii="Times New Roman" w:eastAsia="標楷體" w:hAnsi="Times New Roman" w:hint="eastAsia"/>
          <w:kern w:val="0"/>
          <w:szCs w:val="24"/>
        </w:rPr>
        <w:t>號，</w:t>
      </w:r>
      <w:r w:rsidRPr="00792D09">
        <w:rPr>
          <w:rFonts w:ascii="Times New Roman" w:eastAsia="標楷體" w:hAnsi="Times New Roman"/>
          <w:kern w:val="0"/>
          <w:szCs w:val="24"/>
        </w:rPr>
        <w:t xml:space="preserve">1.5 </w:t>
      </w:r>
      <w:r w:rsidRPr="00792D09">
        <w:rPr>
          <w:rFonts w:ascii="Times New Roman" w:eastAsia="標楷體" w:hAnsi="Times New Roman" w:hint="eastAsia"/>
          <w:kern w:val="0"/>
          <w:szCs w:val="24"/>
        </w:rPr>
        <w:t>倍行高</w:t>
      </w:r>
      <w:r w:rsidRPr="00792D09">
        <w:rPr>
          <w:rFonts w:ascii="Times New Roman" w:eastAsia="標楷體" w:hAnsi="Times New Roman"/>
          <w:kern w:val="0"/>
          <w:szCs w:val="24"/>
        </w:rPr>
        <w:t xml:space="preserve"> </w:t>
      </w:r>
      <w:r w:rsidRPr="00792D09">
        <w:rPr>
          <w:rFonts w:ascii="Times New Roman" w:eastAsia="標楷體" w:hAnsi="Times New Roman" w:hint="eastAsia"/>
          <w:kern w:val="0"/>
          <w:szCs w:val="24"/>
        </w:rPr>
        <w:t>參考文獻：標楷與</w:t>
      </w:r>
      <w:r w:rsidRPr="00792D09">
        <w:rPr>
          <w:rFonts w:ascii="Times New Roman" w:eastAsia="標楷體" w:hAnsi="Times New Roman"/>
          <w:kern w:val="0"/>
          <w:szCs w:val="24"/>
        </w:rPr>
        <w:t xml:space="preserve"> Arial</w:t>
      </w:r>
      <w:r w:rsidRPr="00792D09">
        <w:rPr>
          <w:rFonts w:ascii="Times New Roman" w:eastAsia="標楷體" w:hAnsi="Times New Roman" w:hint="eastAsia"/>
          <w:kern w:val="0"/>
          <w:szCs w:val="24"/>
        </w:rPr>
        <w:t>，</w:t>
      </w:r>
      <w:r w:rsidRPr="00792D09">
        <w:rPr>
          <w:rFonts w:ascii="Times New Roman" w:eastAsia="標楷體" w:hAnsi="Times New Roman"/>
          <w:kern w:val="0"/>
          <w:szCs w:val="24"/>
        </w:rPr>
        <w:t xml:space="preserve">10 </w:t>
      </w:r>
      <w:r w:rsidRPr="00792D09">
        <w:rPr>
          <w:rFonts w:ascii="Times New Roman" w:eastAsia="標楷體" w:hAnsi="Times New Roman" w:hint="eastAsia"/>
          <w:kern w:val="0"/>
          <w:szCs w:val="24"/>
        </w:rPr>
        <w:t>號，</w:t>
      </w:r>
      <w:r w:rsidRPr="00792D09">
        <w:rPr>
          <w:rFonts w:ascii="Times New Roman" w:eastAsia="標楷體" w:hAnsi="Times New Roman"/>
          <w:kern w:val="0"/>
          <w:szCs w:val="24"/>
        </w:rPr>
        <w:t xml:space="preserve">1.5 </w:t>
      </w:r>
      <w:r w:rsidRPr="00792D09">
        <w:rPr>
          <w:rFonts w:ascii="Times New Roman" w:eastAsia="標楷體" w:hAnsi="Times New Roman" w:hint="eastAsia"/>
          <w:kern w:val="0"/>
          <w:szCs w:val="24"/>
        </w:rPr>
        <w:t>倍行高</w:t>
      </w:r>
      <w:r w:rsidRPr="00792D09">
        <w:rPr>
          <w:rFonts w:ascii="Times New Roman" w:eastAsia="標楷體" w:hAnsi="Times New Roman"/>
          <w:kern w:val="0"/>
          <w:szCs w:val="24"/>
        </w:rPr>
        <w:t xml:space="preserve"> </w:t>
      </w:r>
      <w:r w:rsidRPr="00792D09">
        <w:rPr>
          <w:rFonts w:ascii="Times New Roman" w:eastAsia="標楷體" w:hAnsi="Times New Roman" w:hint="eastAsia"/>
          <w:kern w:val="0"/>
          <w:szCs w:val="24"/>
        </w:rPr>
        <w:t>建議篇幅：約</w:t>
      </w:r>
      <w:r w:rsidRPr="00792D09">
        <w:rPr>
          <w:rFonts w:ascii="Times New Roman" w:eastAsia="標楷體" w:hAnsi="Times New Roman"/>
          <w:kern w:val="0"/>
          <w:szCs w:val="24"/>
        </w:rPr>
        <w:t xml:space="preserve"> 1-2 </w:t>
      </w:r>
      <w:r w:rsidRPr="00792D09">
        <w:rPr>
          <w:rFonts w:ascii="Times New Roman" w:eastAsia="標楷體" w:hAnsi="Times New Roman" w:hint="eastAsia"/>
          <w:kern w:val="0"/>
          <w:szCs w:val="24"/>
        </w:rPr>
        <w:t>頁</w:t>
      </w:r>
    </w:p>
    <w:p w:rsidR="005F062C" w:rsidRPr="00792D09" w:rsidRDefault="005F062C">
      <w:pPr>
        <w:autoSpaceDE w:val="0"/>
        <w:autoSpaceDN w:val="0"/>
        <w:adjustRightInd w:val="0"/>
        <w:spacing w:line="385" w:lineRule="exact"/>
        <w:rPr>
          <w:rFonts w:ascii="Times New Roman" w:eastAsia="標楷體" w:hAnsi="Times New Roman"/>
          <w:kern w:val="0"/>
          <w:szCs w:val="24"/>
        </w:rPr>
      </w:pPr>
    </w:p>
    <w:p w:rsidR="005F062C" w:rsidRPr="00792D09" w:rsidRDefault="005F062C">
      <w:pPr>
        <w:overflowPunct w:val="0"/>
        <w:autoSpaceDE w:val="0"/>
        <w:autoSpaceDN w:val="0"/>
        <w:adjustRightInd w:val="0"/>
        <w:spacing w:line="347" w:lineRule="exact"/>
        <w:ind w:right="140"/>
        <w:rPr>
          <w:rFonts w:ascii="Times New Roman" w:eastAsia="標楷體" w:hAnsi="Times New Roman"/>
          <w:kern w:val="0"/>
          <w:szCs w:val="24"/>
        </w:rPr>
      </w:pPr>
      <w:r w:rsidRPr="00792D09">
        <w:rPr>
          <w:rFonts w:ascii="Times New Roman" w:eastAsia="標楷體" w:hAnsi="Times New Roman" w:hint="eastAsia"/>
          <w:kern w:val="0"/>
          <w:szCs w:val="24"/>
        </w:rPr>
        <w:t>中英文皆可，請務必在繳交前從頭到尾唸一遍，避免錯誤的用字、不順暢的文句與漏掉的引</w:t>
      </w:r>
      <w:r w:rsidRPr="00792D09">
        <w:rPr>
          <w:rFonts w:ascii="Times New Roman" w:eastAsia="標楷體" w:hAnsi="Times New Roman"/>
          <w:kern w:val="0"/>
          <w:szCs w:val="24"/>
        </w:rPr>
        <w:t xml:space="preserve"> </w:t>
      </w:r>
      <w:r w:rsidRPr="00792D09">
        <w:rPr>
          <w:rFonts w:ascii="Times New Roman" w:eastAsia="標楷體" w:hAnsi="Times New Roman" w:hint="eastAsia"/>
          <w:kern w:val="0"/>
          <w:szCs w:val="24"/>
        </w:rPr>
        <w:t>用文獻。</w:t>
      </w:r>
    </w:p>
    <w:p w:rsidR="005F062C" w:rsidRPr="00792D09" w:rsidRDefault="005F062C">
      <w:pPr>
        <w:autoSpaceDE w:val="0"/>
        <w:autoSpaceDN w:val="0"/>
        <w:adjustRightInd w:val="0"/>
        <w:spacing w:line="348" w:lineRule="exact"/>
        <w:rPr>
          <w:rFonts w:ascii="Times New Roman" w:eastAsia="標楷體" w:hAnsi="Times New Roman"/>
          <w:kern w:val="0"/>
          <w:szCs w:val="24"/>
        </w:rPr>
      </w:pPr>
    </w:p>
    <w:p w:rsidR="005F062C" w:rsidRPr="00792D09" w:rsidRDefault="005F062C">
      <w:pPr>
        <w:overflowPunct w:val="0"/>
        <w:autoSpaceDE w:val="0"/>
        <w:autoSpaceDN w:val="0"/>
        <w:adjustRightInd w:val="0"/>
        <w:spacing w:line="323" w:lineRule="exact"/>
        <w:ind w:right="60"/>
        <w:rPr>
          <w:rFonts w:ascii="Times New Roman" w:eastAsia="標楷體" w:hAnsi="Times New Roman"/>
          <w:kern w:val="0"/>
          <w:szCs w:val="24"/>
        </w:rPr>
      </w:pPr>
      <w:r w:rsidRPr="00792D09">
        <w:rPr>
          <w:rFonts w:ascii="Times New Roman" w:eastAsia="標楷體" w:hAnsi="Times New Roman" w:hint="eastAsia"/>
          <w:kern w:val="0"/>
          <w:szCs w:val="24"/>
        </w:rPr>
        <w:t>下頁為一完整範例。請注意參考資料中第一篇為書本中特定章節的引用，與一般期刊文章引用稍有不</w:t>
      </w:r>
      <w:r w:rsidRPr="00792D09">
        <w:rPr>
          <w:rFonts w:ascii="Times New Roman" w:eastAsia="標楷體" w:hAnsi="Times New Roman"/>
          <w:kern w:val="0"/>
          <w:szCs w:val="24"/>
        </w:rPr>
        <w:t xml:space="preserve"> </w:t>
      </w:r>
      <w:r w:rsidRPr="00792D09">
        <w:rPr>
          <w:rFonts w:ascii="Times New Roman" w:eastAsia="標楷體" w:hAnsi="Times New Roman" w:hint="eastAsia"/>
          <w:kern w:val="0"/>
          <w:szCs w:val="24"/>
        </w:rPr>
        <w:t>同。同時，請注意本範例如何依序陳述論文的問題、假說、方法、結果、討論等：</w:t>
      </w:r>
      <w:r w:rsidRPr="00792D09">
        <w:rPr>
          <w:rFonts w:ascii="Times New Roman" w:eastAsia="標楷體" w:hAnsi="Times New Roman"/>
          <w:kern w:val="0"/>
          <w:szCs w:val="24"/>
        </w:rPr>
        <w:t xml:space="preserve"> </w:t>
      </w:r>
      <w:r w:rsidRPr="00792D09">
        <w:rPr>
          <w:rFonts w:ascii="Times New Roman" w:eastAsia="標楷體" w:hAnsi="Times New Roman" w:hint="eastAsia"/>
          <w:kern w:val="0"/>
          <w:szCs w:val="24"/>
        </w:rPr>
        <w:t>問題與假說（第一到第四句）：</w:t>
      </w:r>
      <w:r w:rsidRPr="00792D09">
        <w:rPr>
          <w:rFonts w:ascii="Times New Roman" w:eastAsia="標楷體" w:hAnsi="Times New Roman"/>
          <w:i/>
          <w:iCs/>
          <w:kern w:val="0"/>
          <w:szCs w:val="24"/>
        </w:rPr>
        <w:t xml:space="preserve">Oxalis pes-caprae </w:t>
      </w:r>
      <w:r w:rsidRPr="00792D09">
        <w:rPr>
          <w:rFonts w:ascii="Times New Roman" w:eastAsia="標楷體" w:hAnsi="Times New Roman"/>
          <w:kern w:val="0"/>
          <w:szCs w:val="24"/>
        </w:rPr>
        <w:t>is... the Mediterranean Basin.</w:t>
      </w:r>
      <w:r w:rsidRPr="00792D09">
        <w:rPr>
          <w:rFonts w:ascii="Times New Roman" w:eastAsia="標楷體" w:hAnsi="Times New Roman"/>
          <w:i/>
          <w:iCs/>
          <w:kern w:val="0"/>
          <w:szCs w:val="24"/>
        </w:rPr>
        <w:t xml:space="preserve"> </w:t>
      </w:r>
      <w:r w:rsidRPr="00792D09">
        <w:rPr>
          <w:rFonts w:ascii="Times New Roman" w:eastAsia="標楷體" w:hAnsi="Times New Roman" w:hint="eastAsia"/>
          <w:kern w:val="0"/>
          <w:szCs w:val="24"/>
        </w:rPr>
        <w:t>方法（第五到第七句）：</w:t>
      </w:r>
      <w:r w:rsidRPr="00792D09">
        <w:rPr>
          <w:rFonts w:ascii="Times New Roman" w:eastAsia="標楷體" w:hAnsi="Times New Roman"/>
          <w:kern w:val="0"/>
          <w:szCs w:val="24"/>
        </w:rPr>
        <w:t xml:space="preserve">Fifty-five populations of </w:t>
      </w:r>
      <w:r w:rsidRPr="00792D09">
        <w:rPr>
          <w:rFonts w:ascii="Times New Roman" w:eastAsia="標楷體" w:hAnsi="Times New Roman"/>
          <w:i/>
          <w:iCs/>
          <w:kern w:val="0"/>
          <w:szCs w:val="24"/>
        </w:rPr>
        <w:t>O. pes-caprae</w:t>
      </w:r>
      <w:r w:rsidRPr="00792D09">
        <w:rPr>
          <w:rFonts w:ascii="Times New Roman" w:eastAsia="標楷體" w:hAnsi="Times New Roman"/>
          <w:kern w:val="0"/>
          <w:szCs w:val="24"/>
        </w:rPr>
        <w:t xml:space="preserve">…using flow cytometry. </w:t>
      </w:r>
      <w:r w:rsidRPr="00792D09">
        <w:rPr>
          <w:rFonts w:ascii="Times New Roman" w:eastAsia="標楷體" w:hAnsi="Times New Roman" w:hint="eastAsia"/>
          <w:kern w:val="0"/>
          <w:szCs w:val="24"/>
        </w:rPr>
        <w:t>結果（第八到第十三句）：</w:t>
      </w:r>
      <w:r w:rsidRPr="00792D09">
        <w:rPr>
          <w:rFonts w:ascii="Times New Roman" w:eastAsia="標楷體" w:hAnsi="Times New Roman"/>
          <w:kern w:val="0"/>
          <w:szCs w:val="24"/>
        </w:rPr>
        <w:t xml:space="preserve">From the·1 populations studied 89 % ... sterile form were tetraploid. </w:t>
      </w:r>
      <w:r w:rsidRPr="00792D09">
        <w:rPr>
          <w:rFonts w:ascii="Times New Roman" w:eastAsia="標楷體" w:hAnsi="Times New Roman" w:hint="eastAsia"/>
          <w:kern w:val="0"/>
          <w:szCs w:val="24"/>
        </w:rPr>
        <w:t>討論（第十四到第十五句）：</w:t>
      </w:r>
      <w:r w:rsidRPr="00792D09">
        <w:rPr>
          <w:rFonts w:ascii="Times New Roman" w:eastAsia="標楷體" w:hAnsi="Times New Roman"/>
          <w:kern w:val="0"/>
          <w:szCs w:val="24"/>
        </w:rPr>
        <w:t>The low or null sexual... information for management programmes.</w:t>
      </w:r>
    </w:p>
    <w:p w:rsidR="005F062C" w:rsidRPr="00792D09" w:rsidRDefault="005F062C">
      <w:pPr>
        <w:autoSpaceDE w:val="0"/>
        <w:autoSpaceDN w:val="0"/>
        <w:adjustRightInd w:val="0"/>
        <w:rPr>
          <w:rFonts w:ascii="Times New Roman" w:eastAsia="標楷體" w:hAnsi="Times New Roman"/>
          <w:kern w:val="0"/>
          <w:szCs w:val="24"/>
        </w:rPr>
        <w:sectPr w:rsidR="005F062C" w:rsidRPr="00792D09">
          <w:pgSz w:w="11900" w:h="16840"/>
          <w:pgMar w:top="780" w:right="660" w:bottom="603" w:left="720" w:header="720" w:footer="720" w:gutter="0"/>
          <w:cols w:space="720" w:equalWidth="0">
            <w:col w:w="10520"/>
          </w:cols>
          <w:noEndnote/>
        </w:sectPr>
      </w:pPr>
    </w:p>
    <w:p w:rsidR="005F062C" w:rsidRPr="00792D09" w:rsidRDefault="005F062C">
      <w:pPr>
        <w:overflowPunct w:val="0"/>
        <w:autoSpaceDE w:val="0"/>
        <w:autoSpaceDN w:val="0"/>
        <w:adjustRightInd w:val="0"/>
        <w:spacing w:line="323" w:lineRule="auto"/>
        <w:ind w:left="1220" w:hanging="1168"/>
        <w:rPr>
          <w:rFonts w:ascii="Times New Roman" w:eastAsia="標楷體" w:hAnsi="Times New Roman"/>
          <w:kern w:val="0"/>
          <w:szCs w:val="24"/>
        </w:rPr>
      </w:pPr>
      <w:bookmarkStart w:id="2" w:name="page2"/>
      <w:bookmarkEnd w:id="2"/>
      <w:r w:rsidRPr="00792D09">
        <w:rPr>
          <w:rFonts w:ascii="Times New Roman" w:eastAsia="標楷體" w:hAnsi="Times New Roman"/>
          <w:kern w:val="0"/>
          <w:sz w:val="27"/>
          <w:szCs w:val="27"/>
        </w:rPr>
        <w:lastRenderedPageBreak/>
        <w:t xml:space="preserve">Distribution of Flower Morphs, Ploidy Level and Sexual Reproduction of the Invasive Weed </w:t>
      </w:r>
      <w:r w:rsidRPr="00792D09">
        <w:rPr>
          <w:rFonts w:ascii="Times New Roman" w:eastAsia="標楷體" w:hAnsi="Times New Roman"/>
          <w:i/>
          <w:iCs/>
          <w:kern w:val="0"/>
          <w:sz w:val="27"/>
          <w:szCs w:val="27"/>
        </w:rPr>
        <w:t>Oxalis pes-caprae</w:t>
      </w:r>
      <w:r w:rsidRPr="00792D09">
        <w:rPr>
          <w:rFonts w:ascii="Times New Roman" w:eastAsia="標楷體" w:hAnsi="Times New Roman"/>
          <w:kern w:val="0"/>
          <w:sz w:val="27"/>
          <w:szCs w:val="27"/>
        </w:rPr>
        <w:t xml:space="preserve"> in the Western Area of the Mediterranean Region</w:t>
      </w:r>
    </w:p>
    <w:p w:rsidR="005F062C" w:rsidRPr="00792D09" w:rsidRDefault="005F062C">
      <w:pPr>
        <w:autoSpaceDE w:val="0"/>
        <w:autoSpaceDN w:val="0"/>
        <w:adjustRightInd w:val="0"/>
        <w:spacing w:line="53" w:lineRule="exact"/>
        <w:rPr>
          <w:rFonts w:ascii="Times New Roman" w:eastAsia="標楷體" w:hAnsi="Times New Roman"/>
          <w:kern w:val="0"/>
          <w:szCs w:val="24"/>
        </w:rPr>
      </w:pPr>
    </w:p>
    <w:p w:rsidR="005F062C" w:rsidRPr="00792D09" w:rsidRDefault="005F062C">
      <w:pPr>
        <w:autoSpaceDE w:val="0"/>
        <w:autoSpaceDN w:val="0"/>
        <w:adjustRightInd w:val="0"/>
        <w:spacing w:line="268" w:lineRule="exact"/>
        <w:ind w:left="4940"/>
        <w:rPr>
          <w:rFonts w:ascii="Times New Roman" w:eastAsia="標楷體" w:hAnsi="Times New Roman"/>
          <w:kern w:val="0"/>
          <w:szCs w:val="24"/>
        </w:rPr>
      </w:pPr>
      <w:r w:rsidRPr="00792D09">
        <w:rPr>
          <w:rFonts w:ascii="Times New Roman" w:eastAsia="標楷體" w:hAnsi="Times New Roman" w:hint="eastAsia"/>
          <w:kern w:val="0"/>
          <w:sz w:val="20"/>
          <w:szCs w:val="20"/>
        </w:rPr>
        <w:t>李小明</w:t>
      </w:r>
    </w:p>
    <w:p w:rsidR="005F062C" w:rsidRPr="00792D09" w:rsidRDefault="005F062C">
      <w:pPr>
        <w:autoSpaceDE w:val="0"/>
        <w:autoSpaceDN w:val="0"/>
        <w:adjustRightInd w:val="0"/>
        <w:spacing w:line="92" w:lineRule="exact"/>
        <w:rPr>
          <w:rFonts w:ascii="Times New Roman" w:eastAsia="標楷體" w:hAnsi="Times New Roman"/>
          <w:kern w:val="0"/>
          <w:szCs w:val="24"/>
        </w:rPr>
      </w:pPr>
    </w:p>
    <w:p w:rsidR="005F062C" w:rsidRPr="00792D09" w:rsidRDefault="005F062C">
      <w:pPr>
        <w:autoSpaceDE w:val="0"/>
        <w:autoSpaceDN w:val="0"/>
        <w:adjustRightInd w:val="0"/>
        <w:spacing w:line="268" w:lineRule="exact"/>
        <w:ind w:left="3940"/>
        <w:rPr>
          <w:rFonts w:ascii="Times New Roman" w:eastAsia="標楷體" w:hAnsi="Times New Roman"/>
          <w:kern w:val="0"/>
          <w:szCs w:val="24"/>
        </w:rPr>
      </w:pPr>
      <w:r w:rsidRPr="00792D09">
        <w:rPr>
          <w:rFonts w:ascii="Times New Roman" w:eastAsia="標楷體" w:hAnsi="Times New Roman" w:hint="eastAsia"/>
          <w:kern w:val="0"/>
          <w:sz w:val="20"/>
          <w:szCs w:val="20"/>
        </w:rPr>
        <w:t>國立台灣師範大學生命科學系</w:t>
      </w:r>
    </w:p>
    <w:p w:rsidR="005F062C" w:rsidRPr="00792D09" w:rsidRDefault="005F062C">
      <w:pPr>
        <w:autoSpaceDE w:val="0"/>
        <w:autoSpaceDN w:val="0"/>
        <w:adjustRightInd w:val="0"/>
        <w:spacing w:line="200" w:lineRule="exact"/>
        <w:rPr>
          <w:rFonts w:ascii="Times New Roman" w:eastAsia="標楷體" w:hAnsi="Times New Roman"/>
          <w:kern w:val="0"/>
          <w:szCs w:val="24"/>
        </w:rPr>
      </w:pPr>
    </w:p>
    <w:p w:rsidR="005F062C" w:rsidRPr="00792D09" w:rsidRDefault="005F062C">
      <w:pPr>
        <w:autoSpaceDE w:val="0"/>
        <w:autoSpaceDN w:val="0"/>
        <w:adjustRightInd w:val="0"/>
        <w:spacing w:line="224" w:lineRule="exact"/>
        <w:rPr>
          <w:rFonts w:ascii="Times New Roman" w:eastAsia="標楷體" w:hAnsi="Times New Roman"/>
          <w:kern w:val="0"/>
          <w:szCs w:val="24"/>
        </w:rPr>
      </w:pPr>
    </w:p>
    <w:p w:rsidR="005F062C" w:rsidRPr="00792D09" w:rsidRDefault="005F062C">
      <w:pPr>
        <w:autoSpaceDE w:val="0"/>
        <w:autoSpaceDN w:val="0"/>
        <w:adjustRightInd w:val="0"/>
        <w:rPr>
          <w:rFonts w:ascii="Times New Roman" w:eastAsia="標楷體" w:hAnsi="Times New Roman"/>
          <w:kern w:val="0"/>
          <w:szCs w:val="24"/>
        </w:rPr>
      </w:pPr>
      <w:r w:rsidRPr="00792D09">
        <w:rPr>
          <w:rFonts w:ascii="Times New Roman" w:eastAsia="標楷體" w:hAnsi="Times New Roman"/>
          <w:b/>
          <w:bCs/>
          <w:kern w:val="0"/>
          <w:szCs w:val="24"/>
        </w:rPr>
        <w:t>Source</w:t>
      </w:r>
    </w:p>
    <w:p w:rsidR="005F062C" w:rsidRPr="00792D09" w:rsidRDefault="005F062C">
      <w:pPr>
        <w:autoSpaceDE w:val="0"/>
        <w:autoSpaceDN w:val="0"/>
        <w:adjustRightInd w:val="0"/>
        <w:spacing w:line="86" w:lineRule="exact"/>
        <w:rPr>
          <w:rFonts w:ascii="Times New Roman" w:eastAsia="標楷體" w:hAnsi="Times New Roman"/>
          <w:kern w:val="0"/>
          <w:szCs w:val="24"/>
        </w:rPr>
      </w:pPr>
    </w:p>
    <w:p w:rsidR="005F062C" w:rsidRPr="00792D09" w:rsidRDefault="005F062C">
      <w:pPr>
        <w:overflowPunct w:val="0"/>
        <w:autoSpaceDE w:val="0"/>
        <w:autoSpaceDN w:val="0"/>
        <w:adjustRightInd w:val="0"/>
        <w:spacing w:line="337" w:lineRule="auto"/>
        <w:jc w:val="both"/>
        <w:rPr>
          <w:rFonts w:ascii="Times New Roman" w:eastAsia="標楷體" w:hAnsi="Times New Roman"/>
          <w:kern w:val="0"/>
          <w:szCs w:val="24"/>
        </w:rPr>
      </w:pPr>
      <w:r w:rsidRPr="00792D09">
        <w:rPr>
          <w:rFonts w:ascii="Times New Roman" w:eastAsia="標楷體" w:hAnsi="Times New Roman"/>
          <w:kern w:val="0"/>
          <w:szCs w:val="24"/>
        </w:rPr>
        <w:t xml:space="preserve">Castro, S., J. Loureiro, C. Santos, M. Ater, G. Ayensa, and L. Navarro. 2007. Distribution of flower morphs, ploidy level and sexual reproduction of the invasive weed </w:t>
      </w:r>
      <w:r w:rsidRPr="00792D09">
        <w:rPr>
          <w:rFonts w:ascii="Times New Roman" w:eastAsia="標楷體" w:hAnsi="Times New Roman"/>
          <w:i/>
          <w:iCs/>
          <w:kern w:val="0"/>
          <w:szCs w:val="24"/>
        </w:rPr>
        <w:t>Oxalis pes-caprae</w:t>
      </w:r>
      <w:r w:rsidRPr="00792D09">
        <w:rPr>
          <w:rFonts w:ascii="Times New Roman" w:eastAsia="標楷體" w:hAnsi="Times New Roman"/>
          <w:kern w:val="0"/>
          <w:szCs w:val="24"/>
        </w:rPr>
        <w:t xml:space="preserve"> in the western area of the Mediterranean region. </w:t>
      </w:r>
      <w:r w:rsidRPr="00792D09">
        <w:rPr>
          <w:rFonts w:ascii="Times New Roman" w:eastAsia="標楷體" w:hAnsi="Times New Roman"/>
          <w:i/>
          <w:iCs/>
          <w:kern w:val="0"/>
          <w:szCs w:val="24"/>
        </w:rPr>
        <w:t>Annals of Botany</w:t>
      </w:r>
      <w:r w:rsidRPr="00792D09">
        <w:rPr>
          <w:rFonts w:ascii="Times New Roman" w:eastAsia="標楷體" w:hAnsi="Times New Roman"/>
          <w:kern w:val="0"/>
          <w:szCs w:val="24"/>
        </w:rPr>
        <w:t xml:space="preserve"> </w:t>
      </w:r>
      <w:r w:rsidRPr="00792D09">
        <w:rPr>
          <w:rFonts w:ascii="Times New Roman" w:eastAsia="標楷體" w:hAnsi="Times New Roman"/>
          <w:b/>
          <w:bCs/>
          <w:kern w:val="0"/>
          <w:szCs w:val="24"/>
        </w:rPr>
        <w:t>99</w:t>
      </w:r>
      <w:r w:rsidRPr="00792D09">
        <w:rPr>
          <w:rFonts w:ascii="Times New Roman" w:eastAsia="標楷體" w:hAnsi="Times New Roman"/>
          <w:kern w:val="0"/>
          <w:szCs w:val="24"/>
        </w:rPr>
        <w:t>: 507-517.</w:t>
      </w:r>
    </w:p>
    <w:p w:rsidR="005F062C" w:rsidRPr="00792D09" w:rsidRDefault="005F062C">
      <w:pPr>
        <w:autoSpaceDE w:val="0"/>
        <w:autoSpaceDN w:val="0"/>
        <w:adjustRightInd w:val="0"/>
        <w:spacing w:line="275" w:lineRule="exact"/>
        <w:rPr>
          <w:rFonts w:ascii="Times New Roman" w:eastAsia="標楷體" w:hAnsi="Times New Roman"/>
          <w:kern w:val="0"/>
          <w:szCs w:val="24"/>
        </w:rPr>
      </w:pPr>
    </w:p>
    <w:p w:rsidR="005F062C" w:rsidRPr="00792D09" w:rsidRDefault="005F062C">
      <w:pPr>
        <w:autoSpaceDE w:val="0"/>
        <w:autoSpaceDN w:val="0"/>
        <w:adjustRightInd w:val="0"/>
        <w:rPr>
          <w:rFonts w:ascii="Times New Roman" w:eastAsia="標楷體" w:hAnsi="Times New Roman"/>
          <w:kern w:val="0"/>
          <w:szCs w:val="24"/>
        </w:rPr>
      </w:pPr>
      <w:r w:rsidRPr="00792D09">
        <w:rPr>
          <w:rFonts w:ascii="Times New Roman" w:eastAsia="標楷體" w:hAnsi="Times New Roman"/>
          <w:b/>
          <w:bCs/>
          <w:kern w:val="0"/>
          <w:szCs w:val="24"/>
        </w:rPr>
        <w:t>Summary</w:t>
      </w:r>
    </w:p>
    <w:p w:rsidR="005F062C" w:rsidRPr="00792D09" w:rsidRDefault="005F062C">
      <w:pPr>
        <w:autoSpaceDE w:val="0"/>
        <w:autoSpaceDN w:val="0"/>
        <w:adjustRightInd w:val="0"/>
        <w:spacing w:line="86" w:lineRule="exact"/>
        <w:rPr>
          <w:rFonts w:ascii="Times New Roman" w:eastAsia="標楷體" w:hAnsi="Times New Roman"/>
          <w:kern w:val="0"/>
          <w:szCs w:val="24"/>
        </w:rPr>
      </w:pPr>
    </w:p>
    <w:p w:rsidR="005F062C" w:rsidRPr="00792D09" w:rsidRDefault="005F062C">
      <w:pPr>
        <w:overflowPunct w:val="0"/>
        <w:autoSpaceDE w:val="0"/>
        <w:autoSpaceDN w:val="0"/>
        <w:adjustRightInd w:val="0"/>
        <w:spacing w:line="314" w:lineRule="auto"/>
        <w:ind w:firstLine="482"/>
        <w:rPr>
          <w:rFonts w:ascii="Times New Roman" w:eastAsia="標楷體" w:hAnsi="Times New Roman"/>
          <w:kern w:val="0"/>
          <w:szCs w:val="24"/>
        </w:rPr>
      </w:pPr>
      <w:r w:rsidRPr="00792D09">
        <w:rPr>
          <w:rFonts w:ascii="Times New Roman" w:eastAsia="標楷體" w:hAnsi="Times New Roman"/>
          <w:i/>
          <w:iCs/>
          <w:kern w:val="0"/>
          <w:szCs w:val="24"/>
        </w:rPr>
        <w:t xml:space="preserve">Oxalis pes-caprae </w:t>
      </w:r>
      <w:r w:rsidRPr="00792D09">
        <w:rPr>
          <w:rFonts w:ascii="Times New Roman" w:eastAsia="標楷體" w:hAnsi="Times New Roman"/>
          <w:kern w:val="0"/>
          <w:szCs w:val="24"/>
        </w:rPr>
        <w:t>is a widespread invasive weed in regions with a Mediterranean climate. In</w:t>
      </w:r>
      <w:r w:rsidRPr="00792D09">
        <w:rPr>
          <w:rFonts w:ascii="Times New Roman" w:eastAsia="標楷體" w:hAnsi="Times New Roman"/>
          <w:i/>
          <w:iCs/>
          <w:kern w:val="0"/>
          <w:szCs w:val="24"/>
        </w:rPr>
        <w:t xml:space="preserve"> </w:t>
      </w:r>
      <w:r w:rsidRPr="00792D09">
        <w:rPr>
          <w:rFonts w:ascii="Times New Roman" w:eastAsia="標楷體" w:hAnsi="Times New Roman"/>
          <w:kern w:val="0"/>
          <w:szCs w:val="24"/>
        </w:rPr>
        <w:t xml:space="preserve">its native habitat (southern Africa) this species has been reported as heterostylous with trimorphic flowers and a self- and morph-incompatible reproductive system. In most of the areas invaded, only a pentaploid short-styled morphotype that reproduces mainly asexually by bulbils is reported, but this has only been confirmed empirically. This study aims to analyse the floral morph proportions in a wide distribution area, test the sexual female success, and explain the causes of low sexual reproduction of this species in the western area of the Mediterranean Basin. Fifty-five populations of </w:t>
      </w:r>
      <w:r w:rsidRPr="00792D09">
        <w:rPr>
          <w:rFonts w:ascii="Times New Roman" w:eastAsia="標楷體" w:hAnsi="Times New Roman"/>
          <w:i/>
          <w:iCs/>
          <w:kern w:val="0"/>
          <w:szCs w:val="24"/>
        </w:rPr>
        <w:t xml:space="preserve">O. pes-caprae </w:t>
      </w:r>
      <w:r w:rsidRPr="00792D09">
        <w:rPr>
          <w:rFonts w:ascii="Times New Roman" w:eastAsia="標楷體" w:hAnsi="Times New Roman"/>
          <w:kern w:val="0"/>
          <w:szCs w:val="24"/>
        </w:rPr>
        <w:t>were sampled in the Iberian Peninsula and Morocco to evaluate the floral morph</w:t>
      </w:r>
      <w:r w:rsidRPr="00792D09">
        <w:rPr>
          <w:rFonts w:ascii="Times New Roman" w:eastAsia="標楷體" w:hAnsi="Times New Roman"/>
          <w:i/>
          <w:iCs/>
          <w:kern w:val="0"/>
          <w:szCs w:val="24"/>
        </w:rPr>
        <w:t xml:space="preserve"> </w:t>
      </w:r>
      <w:r w:rsidRPr="00792D09">
        <w:rPr>
          <w:rFonts w:ascii="Times New Roman" w:eastAsia="標楷體" w:hAnsi="Times New Roman"/>
          <w:kern w:val="0"/>
          <w:szCs w:val="24"/>
        </w:rPr>
        <w:t>ratio and individual fruit set. In plants from a dimorphic population, hand-pollination experiments were performed to evaluate the effect of the pollen source on pollen tube growth through the style. The ploidy level and genome size of individuals of each floral morph were analysed using flow cytometry. From the·1 populations studied 89 % were monomorphic, with most of them containing the short-styled (SS) floral morph, and·9 10 % were dimorphic containing long-styled (LS) and SS morphs. In some of these, isoplethy was verified but no fruit production was observed in any population. A sterile form was also recorded in several populations. Hand-pollination experiments revealed that pollen grains germinated over recipient stigmas. In intermorph crossings, pollen tubes were able to develop and fruit initiation was observed in some cases, while in intramorph pollinations, pollen tube development was sporadic and no fruit initiation was observed. All individuals within each floral form presented the same DNA ploidy level: SS plants were pentaploid and LS and the sterile form were tetraploid. The low or null sexual reproduction success of this species in the area of invasion studied seems related with the high frequency of monomorphic populations, the unequal proportion of floral morphs in dimorphic populations and the presence of different ploidy levels between SS and LS morphs. The discovery of the occurrence of an LS floral morph and a sterile form, whose invading capacity in these areas is as yet unknown, will be valuable information for management programmes.</w:t>
      </w:r>
    </w:p>
    <w:p w:rsidR="005F062C" w:rsidRPr="00792D09" w:rsidRDefault="005F062C">
      <w:pPr>
        <w:autoSpaceDE w:val="0"/>
        <w:autoSpaceDN w:val="0"/>
        <w:adjustRightInd w:val="0"/>
        <w:spacing w:line="250" w:lineRule="exact"/>
        <w:rPr>
          <w:rFonts w:ascii="Times New Roman" w:eastAsia="標楷體" w:hAnsi="Times New Roman"/>
          <w:kern w:val="0"/>
          <w:szCs w:val="24"/>
        </w:rPr>
      </w:pPr>
    </w:p>
    <w:p w:rsidR="005F062C" w:rsidRPr="00792D09" w:rsidRDefault="005F062C">
      <w:pPr>
        <w:overflowPunct w:val="0"/>
        <w:autoSpaceDE w:val="0"/>
        <w:autoSpaceDN w:val="0"/>
        <w:adjustRightInd w:val="0"/>
        <w:spacing w:line="350" w:lineRule="auto"/>
        <w:ind w:right="360"/>
        <w:rPr>
          <w:rFonts w:ascii="Times New Roman" w:eastAsia="標楷體" w:hAnsi="Times New Roman"/>
          <w:kern w:val="0"/>
          <w:szCs w:val="24"/>
        </w:rPr>
      </w:pPr>
      <w:r w:rsidRPr="00792D09">
        <w:rPr>
          <w:rFonts w:ascii="Times New Roman" w:eastAsia="標楷體" w:hAnsi="Times New Roman"/>
          <w:b/>
          <w:bCs/>
          <w:kern w:val="0"/>
          <w:szCs w:val="24"/>
        </w:rPr>
        <w:t>Keywords</w:t>
      </w:r>
      <w:r w:rsidRPr="00792D09">
        <w:rPr>
          <w:rFonts w:ascii="Times New Roman" w:eastAsia="標楷體" w:hAnsi="Times New Roman"/>
          <w:kern w:val="0"/>
          <w:szCs w:val="24"/>
        </w:rPr>
        <w:t>: Flow cytometry, genome size, heterostyly, invasive plant,</w:t>
      </w:r>
      <w:r w:rsidRPr="00792D09">
        <w:rPr>
          <w:rFonts w:ascii="Times New Roman" w:eastAsia="標楷體" w:hAnsi="Times New Roman"/>
          <w:b/>
          <w:bCs/>
          <w:kern w:val="0"/>
          <w:szCs w:val="24"/>
        </w:rPr>
        <w:t xml:space="preserve"> </w:t>
      </w:r>
      <w:r w:rsidRPr="00792D09">
        <w:rPr>
          <w:rFonts w:ascii="Times New Roman" w:eastAsia="標楷體" w:hAnsi="Times New Roman"/>
          <w:i/>
          <w:iCs/>
          <w:kern w:val="0"/>
          <w:szCs w:val="24"/>
        </w:rPr>
        <w:t>Oxalis pes-caprae</w:t>
      </w:r>
      <w:r w:rsidRPr="00792D09">
        <w:rPr>
          <w:rFonts w:ascii="Times New Roman" w:eastAsia="標楷體" w:hAnsi="Times New Roman"/>
          <w:kern w:val="0"/>
          <w:szCs w:val="24"/>
        </w:rPr>
        <w:t>, ploidy</w:t>
      </w:r>
      <w:r w:rsidRPr="00792D09">
        <w:rPr>
          <w:rFonts w:ascii="Times New Roman" w:eastAsia="標楷體" w:hAnsi="Times New Roman"/>
          <w:b/>
          <w:bCs/>
          <w:kern w:val="0"/>
          <w:szCs w:val="24"/>
        </w:rPr>
        <w:t xml:space="preserve"> </w:t>
      </w:r>
      <w:r w:rsidRPr="00792D09">
        <w:rPr>
          <w:rFonts w:ascii="Times New Roman" w:eastAsia="標楷體" w:hAnsi="Times New Roman"/>
          <w:kern w:val="0"/>
          <w:szCs w:val="24"/>
        </w:rPr>
        <w:t>level, reproductive biology, weed</w:t>
      </w:r>
    </w:p>
    <w:p w:rsidR="005F062C" w:rsidRPr="00792D09" w:rsidRDefault="005F062C">
      <w:pPr>
        <w:autoSpaceDE w:val="0"/>
        <w:autoSpaceDN w:val="0"/>
        <w:adjustRightInd w:val="0"/>
        <w:spacing w:line="228" w:lineRule="exact"/>
        <w:rPr>
          <w:rFonts w:ascii="Times New Roman" w:eastAsia="標楷體" w:hAnsi="Times New Roman"/>
          <w:kern w:val="0"/>
          <w:szCs w:val="24"/>
        </w:rPr>
      </w:pPr>
    </w:p>
    <w:p w:rsidR="005F062C" w:rsidRPr="00792D09" w:rsidRDefault="005F062C">
      <w:pPr>
        <w:autoSpaceDE w:val="0"/>
        <w:autoSpaceDN w:val="0"/>
        <w:adjustRightInd w:val="0"/>
        <w:rPr>
          <w:rFonts w:ascii="Times New Roman" w:eastAsia="標楷體" w:hAnsi="Times New Roman"/>
          <w:kern w:val="0"/>
          <w:szCs w:val="24"/>
        </w:rPr>
      </w:pPr>
      <w:r w:rsidRPr="00792D09">
        <w:rPr>
          <w:rFonts w:ascii="Times New Roman" w:eastAsia="標楷體" w:hAnsi="Times New Roman"/>
          <w:b/>
          <w:bCs/>
          <w:kern w:val="0"/>
          <w:sz w:val="20"/>
          <w:szCs w:val="20"/>
        </w:rPr>
        <w:t>Reference:</w:t>
      </w:r>
    </w:p>
    <w:p w:rsidR="005F062C" w:rsidRPr="00792D09" w:rsidRDefault="005F062C">
      <w:pPr>
        <w:autoSpaceDE w:val="0"/>
        <w:autoSpaceDN w:val="0"/>
        <w:adjustRightInd w:val="0"/>
        <w:rPr>
          <w:rFonts w:ascii="Times New Roman" w:eastAsia="標楷體" w:hAnsi="Times New Roman"/>
          <w:kern w:val="0"/>
          <w:szCs w:val="24"/>
        </w:rPr>
        <w:sectPr w:rsidR="005F062C" w:rsidRPr="00792D09">
          <w:pgSz w:w="11900" w:h="16840"/>
          <w:pgMar w:top="1090" w:right="720" w:bottom="831" w:left="720" w:header="720" w:footer="720" w:gutter="0"/>
          <w:cols w:space="720" w:equalWidth="0">
            <w:col w:w="10460"/>
          </w:cols>
          <w:noEndnote/>
        </w:sectPr>
      </w:pPr>
    </w:p>
    <w:p w:rsidR="005F062C" w:rsidRPr="00792D09" w:rsidRDefault="005F062C">
      <w:pPr>
        <w:overflowPunct w:val="0"/>
        <w:autoSpaceDE w:val="0"/>
        <w:autoSpaceDN w:val="0"/>
        <w:adjustRightInd w:val="0"/>
        <w:spacing w:line="254" w:lineRule="auto"/>
        <w:ind w:left="480" w:right="660" w:hanging="482"/>
        <w:rPr>
          <w:rFonts w:ascii="Times New Roman" w:eastAsia="標楷體" w:hAnsi="Times New Roman"/>
          <w:kern w:val="0"/>
          <w:szCs w:val="24"/>
        </w:rPr>
      </w:pPr>
      <w:bookmarkStart w:id="3" w:name="page3"/>
      <w:bookmarkEnd w:id="3"/>
      <w:r w:rsidRPr="00792D09">
        <w:rPr>
          <w:rFonts w:ascii="Times New Roman" w:eastAsia="標楷體" w:hAnsi="Times New Roman"/>
          <w:color w:val="292526"/>
          <w:kern w:val="0"/>
          <w:sz w:val="20"/>
          <w:szCs w:val="20"/>
        </w:rPr>
        <w:lastRenderedPageBreak/>
        <w:t xml:space="preserve">Baker, H. G. 1965. Characteristics and modes of origin of weeds. In: Baker, H. G. and G. L. Stebbins, eds. </w:t>
      </w:r>
      <w:r w:rsidRPr="00792D09">
        <w:rPr>
          <w:rFonts w:ascii="Times New Roman" w:eastAsia="標楷體" w:hAnsi="Times New Roman"/>
          <w:i/>
          <w:iCs/>
          <w:color w:val="292526"/>
          <w:kern w:val="0"/>
          <w:sz w:val="20"/>
          <w:szCs w:val="20"/>
        </w:rPr>
        <w:t>The</w:t>
      </w:r>
      <w:r w:rsidRPr="00792D09">
        <w:rPr>
          <w:rFonts w:ascii="Times New Roman" w:eastAsia="標楷體" w:hAnsi="Times New Roman"/>
          <w:color w:val="292526"/>
          <w:kern w:val="0"/>
          <w:sz w:val="20"/>
          <w:szCs w:val="20"/>
        </w:rPr>
        <w:t xml:space="preserve"> </w:t>
      </w:r>
      <w:r w:rsidRPr="00792D09">
        <w:rPr>
          <w:rFonts w:ascii="Times New Roman" w:eastAsia="標楷體" w:hAnsi="Times New Roman"/>
          <w:i/>
          <w:iCs/>
          <w:color w:val="292526"/>
          <w:kern w:val="0"/>
          <w:sz w:val="20"/>
          <w:szCs w:val="20"/>
        </w:rPr>
        <w:t>genetics of colonizing species</w:t>
      </w:r>
      <w:r w:rsidRPr="00792D09">
        <w:rPr>
          <w:rFonts w:ascii="Times New Roman" w:eastAsia="標楷體" w:hAnsi="Times New Roman"/>
          <w:color w:val="292526"/>
          <w:kern w:val="0"/>
          <w:sz w:val="20"/>
          <w:szCs w:val="20"/>
        </w:rPr>
        <w:t>. New York, NY: Academic Press, 147-168.</w:t>
      </w:r>
    </w:p>
    <w:p w:rsidR="005F062C" w:rsidRPr="00792D09" w:rsidRDefault="005F062C">
      <w:pPr>
        <w:overflowPunct w:val="0"/>
        <w:autoSpaceDE w:val="0"/>
        <w:autoSpaceDN w:val="0"/>
        <w:adjustRightInd w:val="0"/>
        <w:ind w:left="480" w:right="520" w:hanging="482"/>
        <w:rPr>
          <w:rFonts w:ascii="Times New Roman" w:eastAsia="標楷體" w:hAnsi="Times New Roman"/>
          <w:kern w:val="0"/>
          <w:szCs w:val="24"/>
        </w:rPr>
      </w:pPr>
      <w:r w:rsidRPr="00792D09">
        <w:rPr>
          <w:rFonts w:ascii="Times New Roman" w:eastAsia="標楷體" w:hAnsi="Times New Roman"/>
          <w:color w:val="292526"/>
          <w:kern w:val="0"/>
          <w:sz w:val="20"/>
          <w:szCs w:val="20"/>
        </w:rPr>
        <w:t xml:space="preserve">Galbraith, D. W., K. R. Harkins, J. M. Maddox, N. M. Ayres, D. P. Sharma, and E. Firoozabady. 1983. Rapid flow cytometric analysis of the cellcycle in intact plant-tissues. </w:t>
      </w:r>
      <w:r w:rsidRPr="00792D09">
        <w:rPr>
          <w:rFonts w:ascii="Times New Roman" w:eastAsia="標楷體" w:hAnsi="Times New Roman"/>
          <w:i/>
          <w:iCs/>
          <w:color w:val="292526"/>
          <w:kern w:val="0"/>
          <w:sz w:val="20"/>
          <w:szCs w:val="20"/>
        </w:rPr>
        <w:t>Science</w:t>
      </w:r>
      <w:r w:rsidRPr="00792D09">
        <w:rPr>
          <w:rFonts w:ascii="Times New Roman" w:eastAsia="標楷體" w:hAnsi="Times New Roman"/>
          <w:color w:val="292526"/>
          <w:kern w:val="0"/>
          <w:sz w:val="20"/>
          <w:szCs w:val="20"/>
        </w:rPr>
        <w:t xml:space="preserve"> </w:t>
      </w:r>
      <w:r w:rsidRPr="00792D09">
        <w:rPr>
          <w:rFonts w:ascii="Times New Roman" w:eastAsia="標楷體" w:hAnsi="Times New Roman"/>
          <w:b/>
          <w:bCs/>
          <w:color w:val="292526"/>
          <w:kern w:val="0"/>
          <w:sz w:val="20"/>
          <w:szCs w:val="20"/>
        </w:rPr>
        <w:t>220</w:t>
      </w:r>
      <w:r w:rsidRPr="00792D09">
        <w:rPr>
          <w:rFonts w:ascii="Times New Roman" w:eastAsia="標楷體" w:hAnsi="Times New Roman"/>
          <w:color w:val="292526"/>
          <w:kern w:val="0"/>
          <w:sz w:val="20"/>
          <w:szCs w:val="20"/>
        </w:rPr>
        <w:t>: 1049-1051.</w:t>
      </w:r>
    </w:p>
    <w:p w:rsidR="005F062C" w:rsidRPr="00792D09" w:rsidRDefault="005F062C">
      <w:pPr>
        <w:autoSpaceDE w:val="0"/>
        <w:autoSpaceDN w:val="0"/>
        <w:adjustRightInd w:val="0"/>
        <w:spacing w:line="1" w:lineRule="exact"/>
        <w:rPr>
          <w:rFonts w:ascii="Times New Roman" w:eastAsia="標楷體" w:hAnsi="Times New Roman"/>
          <w:kern w:val="0"/>
          <w:szCs w:val="24"/>
        </w:rPr>
      </w:pPr>
    </w:p>
    <w:p w:rsidR="005F062C" w:rsidRPr="00792D09" w:rsidRDefault="005F062C">
      <w:pPr>
        <w:autoSpaceDE w:val="0"/>
        <w:autoSpaceDN w:val="0"/>
        <w:adjustRightInd w:val="0"/>
        <w:rPr>
          <w:rFonts w:ascii="Times New Roman" w:eastAsia="標楷體" w:hAnsi="Times New Roman"/>
          <w:kern w:val="0"/>
          <w:szCs w:val="24"/>
        </w:rPr>
      </w:pPr>
      <w:r w:rsidRPr="00792D09">
        <w:rPr>
          <w:rFonts w:ascii="Times New Roman" w:eastAsia="標楷體" w:hAnsi="Times New Roman"/>
          <w:color w:val="292526"/>
          <w:kern w:val="0"/>
          <w:sz w:val="19"/>
          <w:szCs w:val="19"/>
        </w:rPr>
        <w:t>Matton, D. P., N. Nass, A. E. Clarke, and E. Newbigin. 1994. Selfincompatibility: how plants avoid illegitimate offspring.</w:t>
      </w:r>
    </w:p>
    <w:p w:rsidR="005F062C" w:rsidRPr="00792D09" w:rsidRDefault="005F062C">
      <w:pPr>
        <w:autoSpaceDE w:val="0"/>
        <w:autoSpaceDN w:val="0"/>
        <w:adjustRightInd w:val="0"/>
        <w:spacing w:line="12" w:lineRule="exact"/>
        <w:rPr>
          <w:rFonts w:ascii="Times New Roman" w:eastAsia="標楷體" w:hAnsi="Times New Roman"/>
          <w:kern w:val="0"/>
          <w:szCs w:val="24"/>
        </w:rPr>
      </w:pPr>
    </w:p>
    <w:p w:rsidR="005F062C" w:rsidRPr="00792D09" w:rsidRDefault="005F062C">
      <w:pPr>
        <w:autoSpaceDE w:val="0"/>
        <w:autoSpaceDN w:val="0"/>
        <w:adjustRightInd w:val="0"/>
        <w:ind w:left="480"/>
        <w:rPr>
          <w:rFonts w:ascii="Times New Roman" w:eastAsia="標楷體" w:hAnsi="Times New Roman"/>
          <w:kern w:val="0"/>
          <w:szCs w:val="24"/>
        </w:rPr>
      </w:pPr>
      <w:r w:rsidRPr="00792D09">
        <w:rPr>
          <w:rFonts w:ascii="Times New Roman" w:eastAsia="標楷體" w:hAnsi="Times New Roman"/>
          <w:i/>
          <w:iCs/>
          <w:color w:val="292526"/>
          <w:kern w:val="0"/>
          <w:sz w:val="20"/>
          <w:szCs w:val="20"/>
        </w:rPr>
        <w:t xml:space="preserve">Proceedings of the National Academy of Sciences of the USA </w:t>
      </w:r>
      <w:r w:rsidRPr="00792D09">
        <w:rPr>
          <w:rFonts w:ascii="Times New Roman" w:eastAsia="標楷體" w:hAnsi="Times New Roman"/>
          <w:b/>
          <w:bCs/>
          <w:color w:val="292526"/>
          <w:kern w:val="0"/>
          <w:sz w:val="20"/>
          <w:szCs w:val="20"/>
        </w:rPr>
        <w:t>91</w:t>
      </w:r>
      <w:r w:rsidRPr="00792D09">
        <w:rPr>
          <w:rFonts w:ascii="Times New Roman" w:eastAsia="標楷體" w:hAnsi="Times New Roman"/>
          <w:color w:val="292526"/>
          <w:kern w:val="0"/>
          <w:sz w:val="20"/>
          <w:szCs w:val="20"/>
        </w:rPr>
        <w:t>: 1992-1997.</w:t>
      </w:r>
    </w:p>
    <w:sectPr w:rsidR="005F062C" w:rsidRPr="00792D09">
      <w:pgSz w:w="11900" w:h="16840"/>
      <w:pgMar w:top="711" w:right="720" w:bottom="1440" w:left="720" w:header="720" w:footer="720" w:gutter="0"/>
      <w:cols w:space="720" w:equalWidth="0">
        <w:col w:w="104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748" w:rsidRDefault="003B7748" w:rsidP="00792D09">
      <w:r>
        <w:separator/>
      </w:r>
    </w:p>
  </w:endnote>
  <w:endnote w:type="continuationSeparator" w:id="0">
    <w:p w:rsidR="003B7748" w:rsidRDefault="003B7748" w:rsidP="0079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748" w:rsidRDefault="003B7748" w:rsidP="00792D09">
      <w:r>
        <w:separator/>
      </w:r>
    </w:p>
  </w:footnote>
  <w:footnote w:type="continuationSeparator" w:id="0">
    <w:p w:rsidR="003B7748" w:rsidRDefault="003B7748" w:rsidP="00792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93"/>
    <w:rsid w:val="00306980"/>
    <w:rsid w:val="003B7748"/>
    <w:rsid w:val="005F062C"/>
    <w:rsid w:val="00792D09"/>
    <w:rsid w:val="0079675E"/>
    <w:rsid w:val="00B548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B39C47-CBFF-4E2D-9682-5C3395F3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D09"/>
    <w:pPr>
      <w:tabs>
        <w:tab w:val="center" w:pos="4153"/>
        <w:tab w:val="right" w:pos="8306"/>
      </w:tabs>
      <w:snapToGrid w:val="0"/>
    </w:pPr>
    <w:rPr>
      <w:sz w:val="20"/>
      <w:szCs w:val="20"/>
    </w:rPr>
  </w:style>
  <w:style w:type="character" w:customStyle="1" w:styleId="a4">
    <w:name w:val="頁首 字元"/>
    <w:basedOn w:val="a0"/>
    <w:link w:val="a3"/>
    <w:uiPriority w:val="99"/>
    <w:locked/>
    <w:rsid w:val="00792D09"/>
    <w:rPr>
      <w:rFonts w:cs="Times New Roman"/>
      <w:sz w:val="20"/>
      <w:szCs w:val="20"/>
    </w:rPr>
  </w:style>
  <w:style w:type="paragraph" w:styleId="a5">
    <w:name w:val="footer"/>
    <w:basedOn w:val="a"/>
    <w:link w:val="a6"/>
    <w:uiPriority w:val="99"/>
    <w:unhideWhenUsed/>
    <w:rsid w:val="00792D09"/>
    <w:pPr>
      <w:tabs>
        <w:tab w:val="center" w:pos="4153"/>
        <w:tab w:val="right" w:pos="8306"/>
      </w:tabs>
      <w:snapToGrid w:val="0"/>
    </w:pPr>
    <w:rPr>
      <w:sz w:val="20"/>
      <w:szCs w:val="20"/>
    </w:rPr>
  </w:style>
  <w:style w:type="character" w:customStyle="1" w:styleId="a6">
    <w:name w:val="頁尾 字元"/>
    <w:basedOn w:val="a0"/>
    <w:link w:val="a5"/>
    <w:uiPriority w:val="99"/>
    <w:locked/>
    <w:rsid w:val="00792D09"/>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chigger</dc:creator>
  <cp:keywords/>
  <dc:description/>
  <cp:lastModifiedBy>chigger</cp:lastModifiedBy>
  <cp:revision>2</cp:revision>
  <dcterms:created xsi:type="dcterms:W3CDTF">2015-09-15T14:58:00Z</dcterms:created>
  <dcterms:modified xsi:type="dcterms:W3CDTF">2015-09-15T14:58:00Z</dcterms:modified>
</cp:coreProperties>
</file>